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1EA69" w14:textId="77777777" w:rsidR="00A4178F" w:rsidRPr="00545CAD" w:rsidRDefault="00A4178F" w:rsidP="008C5FF9">
      <w:pPr>
        <w:ind w:left="5184" w:hanging="5751"/>
        <w:jc w:val="right"/>
        <w:rPr>
          <w:bCs/>
        </w:rPr>
      </w:pPr>
      <w:r w:rsidRPr="00545CAD">
        <w:rPr>
          <w:bCs/>
        </w:rPr>
        <w:t>Приложение №1 к документации о закупке</w:t>
      </w:r>
    </w:p>
    <w:p w14:paraId="5129340B" w14:textId="016D653B" w:rsidR="00A4178F" w:rsidRPr="00545CAD" w:rsidRDefault="000B7FB2" w:rsidP="000B7FB2">
      <w:pPr>
        <w:tabs>
          <w:tab w:val="left" w:pos="3015"/>
          <w:tab w:val="center" w:pos="4393"/>
        </w:tabs>
        <w:ind w:left="5184" w:hanging="5751"/>
        <w:rPr>
          <w:b/>
        </w:rPr>
      </w:pPr>
      <w:r>
        <w:rPr>
          <w:b/>
        </w:rPr>
        <w:tab/>
      </w:r>
      <w:r>
        <w:rPr>
          <w:b/>
        </w:rPr>
        <w:tab/>
      </w:r>
    </w:p>
    <w:p w14:paraId="23CCBC90" w14:textId="7AA500BA" w:rsidR="008C5FF9" w:rsidRPr="008A63FC" w:rsidRDefault="008C5FF9" w:rsidP="008C5FF9">
      <w:pPr>
        <w:tabs>
          <w:tab w:val="left" w:pos="2160"/>
        </w:tabs>
        <w:ind w:right="-261"/>
        <w:jc w:val="center"/>
        <w:outlineLvl w:val="0"/>
        <w:rPr>
          <w:b/>
          <w:bCs/>
        </w:rPr>
      </w:pPr>
      <w:r w:rsidRPr="00545CAD">
        <w:rPr>
          <w:b/>
          <w:bCs/>
          <w:lang w:val="x-none"/>
        </w:rPr>
        <w:t xml:space="preserve">ДОГОВОР № </w:t>
      </w:r>
      <w:r w:rsidR="00E770D1" w:rsidRPr="00E770D1">
        <w:rPr>
          <w:b/>
          <w:bCs/>
        </w:rPr>
        <w:t>1922187340801412408211140</w:t>
      </w:r>
      <w:r w:rsidR="00E770D1">
        <w:rPr>
          <w:b/>
          <w:bCs/>
        </w:rPr>
        <w:t>/0605-2021-00</w:t>
      </w:r>
      <w:r w:rsidR="00F535F1">
        <w:rPr>
          <w:b/>
          <w:bCs/>
        </w:rPr>
        <w:t>306</w:t>
      </w:r>
    </w:p>
    <w:p w14:paraId="006A972A" w14:textId="432DFAFB" w:rsidR="008C5FF9" w:rsidRPr="00545CAD" w:rsidRDefault="008C5FF9" w:rsidP="008C5FF9">
      <w:pPr>
        <w:jc w:val="center"/>
        <w:rPr>
          <w:b/>
        </w:rPr>
      </w:pPr>
      <w:r w:rsidRPr="00545CAD">
        <w:rPr>
          <w:b/>
        </w:rPr>
        <w:t>на поставку товара</w:t>
      </w:r>
    </w:p>
    <w:p w14:paraId="1435D83D" w14:textId="77777777" w:rsidR="008C5FF9" w:rsidRPr="00545CAD" w:rsidRDefault="008C5FF9" w:rsidP="008C5FF9">
      <w:pPr>
        <w:jc w:val="center"/>
        <w:rPr>
          <w:b/>
        </w:rPr>
      </w:pPr>
    </w:p>
    <w:p w14:paraId="70B5558E" w14:textId="5A80E5D1" w:rsidR="008C5FF9" w:rsidRPr="00545CAD" w:rsidRDefault="008C5FF9" w:rsidP="008C5FF9">
      <w:pPr>
        <w:jc w:val="center"/>
        <w:rPr>
          <w:lang w:val="x-none"/>
        </w:rPr>
      </w:pPr>
      <w:r w:rsidRPr="00545CAD">
        <w:rPr>
          <w:lang w:val="x-none"/>
        </w:rPr>
        <w:t>г. Рыбинск</w:t>
      </w:r>
      <w:r w:rsidRPr="00545CAD">
        <w:rPr>
          <w:lang w:val="x-none"/>
        </w:rPr>
        <w:tab/>
      </w:r>
      <w:r w:rsidRPr="00545CAD">
        <w:rPr>
          <w:lang w:val="x-none"/>
        </w:rPr>
        <w:tab/>
      </w:r>
      <w:r w:rsidRPr="00545CAD">
        <w:rPr>
          <w:lang w:val="x-none"/>
        </w:rPr>
        <w:tab/>
      </w:r>
      <w:r w:rsidRPr="00545CAD">
        <w:rPr>
          <w:lang w:val="x-none"/>
        </w:rPr>
        <w:tab/>
      </w:r>
      <w:r w:rsidRPr="00545CAD">
        <w:rPr>
          <w:lang w:val="x-none"/>
        </w:rPr>
        <w:tab/>
      </w:r>
      <w:r w:rsidRPr="00545CAD">
        <w:rPr>
          <w:lang w:val="x-none"/>
        </w:rPr>
        <w:tab/>
      </w:r>
      <w:r w:rsidRPr="00545CAD">
        <w:rPr>
          <w:lang w:val="x-none"/>
        </w:rPr>
        <w:tab/>
        <w:t>«____» _________ 20</w:t>
      </w:r>
      <w:r w:rsidR="008A63FC">
        <w:t>2</w:t>
      </w:r>
      <w:r w:rsidRPr="00545CAD">
        <w:rPr>
          <w:lang w:val="x-none"/>
        </w:rPr>
        <w:t>1г.</w:t>
      </w:r>
    </w:p>
    <w:p w14:paraId="77A0132B" w14:textId="77777777" w:rsidR="008C5FF9" w:rsidRPr="00545CAD" w:rsidRDefault="008C5FF9" w:rsidP="008C5FF9">
      <w:pPr>
        <w:jc w:val="center"/>
        <w:rPr>
          <w:lang w:val="x-none"/>
        </w:rPr>
      </w:pPr>
    </w:p>
    <w:p w14:paraId="530C547A" w14:textId="50211916" w:rsidR="008C5FF9" w:rsidRPr="00545CAD" w:rsidRDefault="008C5FF9" w:rsidP="008C5FF9">
      <w:pPr>
        <w:jc w:val="both"/>
      </w:pPr>
      <w:r w:rsidRPr="00545CAD">
        <w:rPr>
          <w:b/>
        </w:rPr>
        <w:t>Акционерное общество «Конструкторское бюро «Луч» (АО «КБ «Луч»)</w:t>
      </w:r>
      <w:r w:rsidRPr="00545CAD">
        <w:t xml:space="preserve"> в лице </w:t>
      </w:r>
      <w:r w:rsidR="00E770D1">
        <w:t>Директора по информационным технологиям и телекоммуникациям Арефьева Сергея Витальевича</w:t>
      </w:r>
      <w:r w:rsidR="00E770D1" w:rsidRPr="00E770D1">
        <w:t xml:space="preserve">, действующего на основании доверенности № </w:t>
      </w:r>
      <w:r w:rsidR="00E770D1">
        <w:t>565</w:t>
      </w:r>
      <w:r w:rsidR="00E770D1" w:rsidRPr="00E770D1">
        <w:t xml:space="preserve"> от 15.12.2020г.</w:t>
      </w:r>
      <w:r w:rsidRPr="00545CAD">
        <w:t xml:space="preserve">, далее именуемое </w:t>
      </w:r>
      <w:r w:rsidRPr="00545CAD">
        <w:rPr>
          <w:b/>
        </w:rPr>
        <w:t>«Заказчик»</w:t>
      </w:r>
      <w:r w:rsidRPr="00545CAD">
        <w:t>, с одной стороны, и _____________________________________________________________________________,</w:t>
      </w:r>
    </w:p>
    <w:p w14:paraId="1B11AFE7" w14:textId="77777777" w:rsidR="008C5FF9" w:rsidRPr="00545CAD" w:rsidRDefault="008C5FF9" w:rsidP="008C5FF9">
      <w:pPr>
        <w:ind w:left="993"/>
        <w:rPr>
          <w:i/>
        </w:rPr>
      </w:pPr>
      <w:r w:rsidRPr="00545CAD">
        <w:rPr>
          <w:i/>
        </w:rPr>
        <w:t>(полное наименование организации)</w:t>
      </w:r>
    </w:p>
    <w:p w14:paraId="1095F3C2" w14:textId="77777777" w:rsidR="008C5FF9" w:rsidRPr="00545CAD" w:rsidRDefault="008C5FF9" w:rsidP="008C5FF9">
      <w:pPr>
        <w:jc w:val="both"/>
      </w:pPr>
      <w:r w:rsidRPr="00545CAD">
        <w:t>в лице _______________________________________________________________________,</w:t>
      </w:r>
    </w:p>
    <w:p w14:paraId="63B50DD9" w14:textId="77777777" w:rsidR="008C5FF9" w:rsidRPr="00545CAD" w:rsidRDefault="008C5FF9" w:rsidP="008C5FF9">
      <w:pPr>
        <w:ind w:left="-993"/>
        <w:jc w:val="center"/>
        <w:rPr>
          <w:i/>
        </w:rPr>
      </w:pPr>
      <w:r w:rsidRPr="00545CAD">
        <w:rPr>
          <w:i/>
        </w:rPr>
        <w:t>(должность, фамилия, имя, отчество)</w:t>
      </w:r>
    </w:p>
    <w:p w14:paraId="33E13CC3" w14:textId="77777777" w:rsidR="008C5FF9" w:rsidRPr="00545CAD" w:rsidRDefault="008C5FF9" w:rsidP="008C5FF9">
      <w:pPr>
        <w:jc w:val="both"/>
      </w:pPr>
      <w:proofErr w:type="gramStart"/>
      <w:r w:rsidRPr="00545CAD">
        <w:t>действующего</w:t>
      </w:r>
      <w:proofErr w:type="gramEnd"/>
      <w:r w:rsidRPr="00545CAD">
        <w:t xml:space="preserve"> на основании ____________________________________________________,</w:t>
      </w:r>
    </w:p>
    <w:p w14:paraId="62E4D323" w14:textId="77777777" w:rsidR="008C5FF9" w:rsidRPr="00545CAD" w:rsidRDefault="008C5FF9" w:rsidP="008C5FF9">
      <w:pPr>
        <w:ind w:left="142"/>
        <w:jc w:val="center"/>
        <w:rPr>
          <w:i/>
        </w:rPr>
      </w:pPr>
      <w:r w:rsidRPr="00545CAD">
        <w:rPr>
          <w:i/>
        </w:rPr>
        <w:t>(наименование документа и его реквизиты)</w:t>
      </w:r>
    </w:p>
    <w:p w14:paraId="7F84DECC" w14:textId="77777777" w:rsidR="008C5FF9" w:rsidRPr="00545CAD" w:rsidRDefault="008C5FF9" w:rsidP="008C5FF9">
      <w:pPr>
        <w:jc w:val="both"/>
      </w:pPr>
      <w:r w:rsidRPr="00545CAD">
        <w:rPr>
          <w:lang w:val="x-none"/>
        </w:rPr>
        <w:t xml:space="preserve">далее именуемое </w:t>
      </w:r>
      <w:r w:rsidRPr="00545CAD">
        <w:rPr>
          <w:b/>
          <w:lang w:val="x-none"/>
        </w:rPr>
        <w:t>«Поставщик»</w:t>
      </w:r>
      <w:r w:rsidRPr="00545CAD">
        <w:rPr>
          <w:lang w:val="x-none"/>
        </w:rPr>
        <w:t xml:space="preserve">, с другой стороны, вместе именуемые </w:t>
      </w:r>
      <w:r w:rsidRPr="00545CAD">
        <w:rPr>
          <w:b/>
          <w:lang w:val="x-none"/>
        </w:rPr>
        <w:t>«Стороны»</w:t>
      </w:r>
      <w:r w:rsidRPr="00545CAD">
        <w:rPr>
          <w:lang w:val="x-none"/>
        </w:rPr>
        <w:t xml:space="preserve">, заключили настоящий Договор (далее – </w:t>
      </w:r>
      <w:r w:rsidRPr="00545CAD">
        <w:rPr>
          <w:b/>
          <w:lang w:val="x-none"/>
        </w:rPr>
        <w:t>«Договор»</w:t>
      </w:r>
      <w:r w:rsidRPr="00545CAD">
        <w:rPr>
          <w:lang w:val="x-none"/>
        </w:rPr>
        <w:t>) о нижеследующем:</w:t>
      </w:r>
    </w:p>
    <w:p w14:paraId="27642655" w14:textId="77777777" w:rsidR="008C5FF9" w:rsidRPr="00545CAD" w:rsidRDefault="008C5FF9" w:rsidP="008C5FF9">
      <w:pPr>
        <w:jc w:val="both"/>
      </w:pPr>
    </w:p>
    <w:p w14:paraId="481F45D9" w14:textId="77777777" w:rsidR="008C5FF9" w:rsidRPr="00545CAD" w:rsidRDefault="008C5FF9" w:rsidP="008C5FF9">
      <w:pPr>
        <w:jc w:val="center"/>
        <w:rPr>
          <w:b/>
          <w:lang w:val="x-none"/>
        </w:rPr>
      </w:pPr>
      <w:r w:rsidRPr="00545CAD">
        <w:rPr>
          <w:b/>
          <w:lang w:val="x-none"/>
        </w:rPr>
        <w:t>1. ОСНОВАНИЯ ДЛЯ ЗАКЛЮЧЕНИЯ ДОГОВОРА.</w:t>
      </w:r>
    </w:p>
    <w:p w14:paraId="67CC0E63" w14:textId="58ABB003" w:rsidR="008C5FF9" w:rsidRDefault="008C5FF9" w:rsidP="00985309">
      <w:pPr>
        <w:ind w:firstLine="708"/>
        <w:jc w:val="both"/>
        <w:rPr>
          <w:b/>
        </w:rPr>
      </w:pPr>
      <w:r w:rsidRPr="00545CAD">
        <w:t xml:space="preserve">1.1. Договор заключен на основании результатов проведённого запроса </w:t>
      </w:r>
      <w:r w:rsidR="00E770D1">
        <w:t>цен</w:t>
      </w:r>
      <w:r w:rsidRPr="00545CAD">
        <w:t xml:space="preserve"> в электронной форме на поставку товара: </w:t>
      </w:r>
      <w:proofErr w:type="spellStart"/>
      <w:r w:rsidR="00985309" w:rsidRPr="00545CAD">
        <w:rPr>
          <w:b/>
        </w:rPr>
        <w:t>Программно</w:t>
      </w:r>
      <w:proofErr w:type="spellEnd"/>
      <w:r w:rsidR="00985309" w:rsidRPr="00545CAD">
        <w:rPr>
          <w:b/>
        </w:rPr>
        <w:t xml:space="preserve">–аппаратный комплекс </w:t>
      </w:r>
      <w:proofErr w:type="gramStart"/>
      <w:r w:rsidR="008A63FC">
        <w:rPr>
          <w:b/>
        </w:rPr>
        <w:t>быстрого</w:t>
      </w:r>
      <w:proofErr w:type="gramEnd"/>
      <w:r w:rsidR="008A63FC">
        <w:rPr>
          <w:b/>
        </w:rPr>
        <w:t xml:space="preserve"> </w:t>
      </w:r>
      <w:proofErr w:type="spellStart"/>
      <w:r w:rsidR="008A63FC">
        <w:rPr>
          <w:b/>
        </w:rPr>
        <w:t>прототипирования</w:t>
      </w:r>
      <w:proofErr w:type="spellEnd"/>
      <w:r w:rsidR="008A63FC">
        <w:rPr>
          <w:b/>
        </w:rPr>
        <w:t xml:space="preserve"> алгоритмов</w:t>
      </w:r>
      <w:r w:rsidR="00985309" w:rsidRPr="00545CAD">
        <w:rPr>
          <w:b/>
        </w:rPr>
        <w:t>.</w:t>
      </w:r>
    </w:p>
    <w:p w14:paraId="673929DB" w14:textId="77777777" w:rsidR="00985309" w:rsidRPr="00545CAD" w:rsidRDefault="00985309" w:rsidP="008C5FF9">
      <w:pPr>
        <w:jc w:val="center"/>
        <w:rPr>
          <w:b/>
        </w:rPr>
      </w:pPr>
    </w:p>
    <w:p w14:paraId="1A50DFBB" w14:textId="77777777" w:rsidR="008C5FF9" w:rsidRPr="00545CAD" w:rsidRDefault="008C5FF9" w:rsidP="008C5FF9">
      <w:pPr>
        <w:jc w:val="center"/>
        <w:rPr>
          <w:b/>
        </w:rPr>
      </w:pPr>
      <w:r w:rsidRPr="00545CAD">
        <w:rPr>
          <w:b/>
        </w:rPr>
        <w:t>2. ПРЕДМЕТ ДОГОВОРА.</w:t>
      </w:r>
    </w:p>
    <w:p w14:paraId="2BA3D4C3" w14:textId="5A2829F0" w:rsidR="008C5FF9" w:rsidRPr="00545CAD" w:rsidRDefault="008C5FF9" w:rsidP="008A63FC">
      <w:pPr>
        <w:ind w:firstLine="708"/>
        <w:jc w:val="both"/>
      </w:pPr>
      <w:r w:rsidRPr="00545CAD">
        <w:t xml:space="preserve">2.1. Заказчик поручает, а Поставщик принимает на себя обязательства поставить </w:t>
      </w:r>
      <w:r w:rsidR="00342F77" w:rsidRPr="00545CAD">
        <w:t>1</w:t>
      </w:r>
      <w:r w:rsidR="006E3148" w:rsidRPr="00545CAD">
        <w:t xml:space="preserve"> </w:t>
      </w:r>
      <w:r w:rsidRPr="00545CAD">
        <w:t>(</w:t>
      </w:r>
      <w:r w:rsidR="00342F77" w:rsidRPr="00545CAD">
        <w:t>од</w:t>
      </w:r>
      <w:r w:rsidR="000654E3" w:rsidRPr="00545CAD">
        <w:t>и</w:t>
      </w:r>
      <w:r w:rsidR="00342F77" w:rsidRPr="00545CAD">
        <w:t>н</w:t>
      </w:r>
      <w:r w:rsidRPr="00545CAD">
        <w:t>)</w:t>
      </w:r>
      <w:r w:rsidR="006E3148" w:rsidRPr="00545CAD">
        <w:t xml:space="preserve"> </w:t>
      </w:r>
      <w:r w:rsidR="000654E3" w:rsidRPr="00545CAD">
        <w:t>комплект</w:t>
      </w:r>
      <w:r w:rsidR="00FE1840" w:rsidRPr="00545CAD">
        <w:t xml:space="preserve"> </w:t>
      </w:r>
      <w:proofErr w:type="spellStart"/>
      <w:r w:rsidR="00FE1840" w:rsidRPr="00545CAD">
        <w:t>Программно</w:t>
      </w:r>
      <w:proofErr w:type="spellEnd"/>
      <w:r w:rsidR="00FE1840" w:rsidRPr="00545CAD">
        <w:t>–аппаратного комплекса</w:t>
      </w:r>
      <w:r w:rsidR="008A63FC" w:rsidRPr="008A63FC">
        <w:rPr>
          <w:b/>
        </w:rPr>
        <w:t xml:space="preserve"> </w:t>
      </w:r>
      <w:r w:rsidR="008A63FC" w:rsidRPr="008A63FC">
        <w:t xml:space="preserve">быстрого </w:t>
      </w:r>
      <w:proofErr w:type="spellStart"/>
      <w:r w:rsidR="008A63FC" w:rsidRPr="008A63FC">
        <w:t>прототипирования</w:t>
      </w:r>
      <w:proofErr w:type="spellEnd"/>
      <w:r w:rsidR="008A63FC" w:rsidRPr="008A63FC">
        <w:t xml:space="preserve"> алгоритмов</w:t>
      </w:r>
      <w:r w:rsidRPr="00545CAD">
        <w:t xml:space="preserve">, (далее – Товар), на территорию Заказчика по адресу: Ярославская область, город </w:t>
      </w:r>
      <w:r w:rsidRPr="00E422D3">
        <w:t>Рыбинск, бульвар Победы, дом 25 на условиях DDP, согласно ИНКОТЕРМС-2000</w:t>
      </w:r>
      <w:r w:rsidR="008A63FC" w:rsidRPr="00E422D3">
        <w:t xml:space="preserve"> в соответствии с техническим заданием (Приложение №2 к настоящему Договору).</w:t>
      </w:r>
    </w:p>
    <w:p w14:paraId="47260FC9" w14:textId="255B28D1" w:rsidR="008C5FF9" w:rsidRPr="00545CAD" w:rsidRDefault="008C5FF9" w:rsidP="008C5FF9">
      <w:pPr>
        <w:ind w:firstLine="601"/>
        <w:jc w:val="both"/>
      </w:pPr>
      <w:r w:rsidRPr="00545CAD">
        <w:t xml:space="preserve">2.2. </w:t>
      </w:r>
      <w:proofErr w:type="gramStart"/>
      <w:r w:rsidRPr="00545CAD">
        <w:t>Наименование, количество и стоимость Товара приведены в Спецификации (Приложение № 1 к настоящему Договору).</w:t>
      </w:r>
      <w:proofErr w:type="gramEnd"/>
    </w:p>
    <w:p w14:paraId="1A386EC9" w14:textId="4D8C44DF" w:rsidR="008C5FF9" w:rsidRDefault="008C5FF9" w:rsidP="008C5FF9">
      <w:pPr>
        <w:ind w:firstLine="601"/>
        <w:jc w:val="both"/>
        <w:rPr>
          <w:spacing w:val="-2"/>
        </w:rPr>
      </w:pPr>
      <w:r w:rsidRPr="00545CAD">
        <w:t xml:space="preserve">2.3. Срок поставки Товара – до </w:t>
      </w:r>
      <w:r w:rsidR="000654E3" w:rsidRPr="00545CAD">
        <w:t>0</w:t>
      </w:r>
      <w:r w:rsidR="00E422D3">
        <w:t>1.09.</w:t>
      </w:r>
      <w:r w:rsidRPr="00545CAD">
        <w:t>20</w:t>
      </w:r>
      <w:r w:rsidR="00E422D3">
        <w:t>2</w:t>
      </w:r>
      <w:r w:rsidRPr="00545CAD">
        <w:t>1 года</w:t>
      </w:r>
      <w:r w:rsidRPr="00545CAD">
        <w:rPr>
          <w:spacing w:val="-2"/>
        </w:rPr>
        <w:t>.</w:t>
      </w:r>
    </w:p>
    <w:p w14:paraId="34C062FC" w14:textId="77777777" w:rsidR="00E352D3" w:rsidRPr="00E352D3" w:rsidRDefault="00E352D3" w:rsidP="00E352D3">
      <w:pPr>
        <w:ind w:firstLine="601"/>
        <w:jc w:val="both"/>
      </w:pPr>
      <w:r w:rsidRPr="00E352D3">
        <w:t>2.4. Товар поставляется с приемкой ОТК.</w:t>
      </w:r>
    </w:p>
    <w:p w14:paraId="35A01EBF" w14:textId="77777777" w:rsidR="00E770D1" w:rsidRPr="00E770D1" w:rsidRDefault="00E352D3" w:rsidP="00E770D1">
      <w:pPr>
        <w:ind w:firstLine="601"/>
        <w:jc w:val="both"/>
      </w:pPr>
      <w:r w:rsidRPr="00E352D3">
        <w:t xml:space="preserve">2.5. </w:t>
      </w:r>
      <w:r w:rsidR="00E770D1" w:rsidRPr="00E770D1">
        <w:t>Поставка Товара по Договору производится во исполнение ГОЗ по Государственному контракту № 1922187340801412408211140 от 27.12.19, идентификатор 1922187340801412408211140. 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14:paraId="01FEC38E" w14:textId="26B35ECC" w:rsidR="008C5FF9" w:rsidRPr="00545CAD" w:rsidRDefault="00E770D1" w:rsidP="00E770D1">
      <w:pPr>
        <w:ind w:firstLine="601"/>
        <w:jc w:val="both"/>
        <w:rPr>
          <w:spacing w:val="-2"/>
        </w:rPr>
      </w:pPr>
      <w:r>
        <w:t xml:space="preserve">     </w:t>
      </w:r>
    </w:p>
    <w:p w14:paraId="25A0CA59" w14:textId="77777777" w:rsidR="008C5FF9" w:rsidRPr="00545CAD" w:rsidRDefault="008C5FF9" w:rsidP="008C5FF9">
      <w:pPr>
        <w:jc w:val="center"/>
        <w:rPr>
          <w:b/>
        </w:rPr>
      </w:pPr>
      <w:r w:rsidRPr="00545CAD">
        <w:rPr>
          <w:b/>
        </w:rPr>
        <w:t>3. ПРАВА И ОБЯЗАННОСТИ ПОСТАВЩИКА.</w:t>
      </w:r>
    </w:p>
    <w:p w14:paraId="247F6ECF" w14:textId="77777777" w:rsidR="008C5FF9" w:rsidRPr="00545CAD" w:rsidRDefault="008C5FF9" w:rsidP="008C5FF9">
      <w:pPr>
        <w:ind w:firstLine="601"/>
        <w:jc w:val="both"/>
      </w:pPr>
      <w:r w:rsidRPr="00545CAD">
        <w:t>3.1. Поставщик обязуется:</w:t>
      </w:r>
    </w:p>
    <w:p w14:paraId="47CAC7B3" w14:textId="11878C93" w:rsidR="008C5FF9" w:rsidRPr="00545CAD" w:rsidRDefault="008C5FF9" w:rsidP="008C5FF9">
      <w:pPr>
        <w:ind w:firstLine="601"/>
        <w:jc w:val="both"/>
      </w:pPr>
      <w:r w:rsidRPr="00545CAD">
        <w:t>3.1.1. Осуществить поставку Товара, в объемах, сроки и надлежащего качества, предусмотренные настоящим Договором</w:t>
      </w:r>
      <w:r w:rsidR="000654E3" w:rsidRPr="00545CAD">
        <w:t xml:space="preserve">, в том числе предоставить Заказчику Права на использование </w:t>
      </w:r>
      <w:r w:rsidR="00CB0E97" w:rsidRPr="00545CAD">
        <w:t xml:space="preserve">программного обеспечения (далее – </w:t>
      </w:r>
      <w:proofErr w:type="gramStart"/>
      <w:r w:rsidR="00CB0E97" w:rsidRPr="00545CAD">
        <w:t>ПО</w:t>
      </w:r>
      <w:proofErr w:type="gramEnd"/>
      <w:r w:rsidR="00CB0E97" w:rsidRPr="00545CAD">
        <w:t>)</w:t>
      </w:r>
      <w:r w:rsidR="000654E3" w:rsidRPr="00545CAD">
        <w:t xml:space="preserve"> </w:t>
      </w:r>
      <w:proofErr w:type="gramStart"/>
      <w:r w:rsidR="00545CAD">
        <w:t>на</w:t>
      </w:r>
      <w:proofErr w:type="gramEnd"/>
      <w:r w:rsidR="00545CAD">
        <w:t xml:space="preserve"> основании Лицензионного соглашения (Приложение № 2</w:t>
      </w:r>
      <w:r w:rsidR="00545CAD" w:rsidRPr="00545CAD">
        <w:t xml:space="preserve"> к настоящему Договору)</w:t>
      </w:r>
      <w:r w:rsidR="00545CAD">
        <w:t xml:space="preserve"> </w:t>
      </w:r>
      <w:r w:rsidR="000654E3" w:rsidRPr="00545CAD">
        <w:t>в составе, количестве и той версии, которые указаны в Спецификации (Приложение № 1 к настоящему Договору).</w:t>
      </w:r>
      <w:r w:rsidRPr="00545CAD">
        <w:t xml:space="preserve"> </w:t>
      </w:r>
    </w:p>
    <w:p w14:paraId="495C0953" w14:textId="77777777" w:rsidR="008C5FF9" w:rsidRPr="00545CAD" w:rsidRDefault="008C5FF9" w:rsidP="008C5FF9">
      <w:pPr>
        <w:ind w:firstLine="601"/>
        <w:jc w:val="both"/>
      </w:pPr>
      <w:r w:rsidRPr="00545CAD">
        <w:t>3.1.2. Предоставить Заказчику вместе с Товаром сопроводительную и эксплуатационную документацию.</w:t>
      </w:r>
    </w:p>
    <w:p w14:paraId="6ADE932F" w14:textId="77777777" w:rsidR="008C5FF9" w:rsidRPr="00545CAD" w:rsidRDefault="008C5FF9" w:rsidP="008C5FF9">
      <w:pPr>
        <w:ind w:firstLine="601"/>
        <w:jc w:val="both"/>
      </w:pPr>
      <w:r w:rsidRPr="00545CAD">
        <w:lastRenderedPageBreak/>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14:paraId="77C170B3" w14:textId="77777777" w:rsidR="008C5FF9" w:rsidRPr="00545CAD" w:rsidRDefault="008C5FF9" w:rsidP="008C5FF9">
      <w:pPr>
        <w:ind w:firstLine="601"/>
        <w:jc w:val="both"/>
      </w:pPr>
      <w:r w:rsidRPr="00545CAD">
        <w:t xml:space="preserve">3.1.4. Своими силами и за свой счет осуществлять замену Товара или его части в соответствии с условиями настоящего Договора. </w:t>
      </w:r>
    </w:p>
    <w:p w14:paraId="33E42E0F" w14:textId="77777777" w:rsidR="000654E3" w:rsidRDefault="008C5FF9" w:rsidP="000654E3">
      <w:pPr>
        <w:ind w:firstLine="601"/>
        <w:jc w:val="both"/>
      </w:pPr>
      <w:r w:rsidRPr="00545CAD">
        <w:t xml:space="preserve">3.1.5. Соблюдать правила пропускного и </w:t>
      </w:r>
      <w:proofErr w:type="spellStart"/>
      <w:r w:rsidRPr="00545CAD">
        <w:t>внутриобъектового</w:t>
      </w:r>
      <w:proofErr w:type="spellEnd"/>
      <w:r w:rsidRPr="00545CAD">
        <w:t xml:space="preserve"> режима Заказчика, требования техники безопасности, пожарной безопасности, </w:t>
      </w:r>
      <w:r w:rsidRPr="00545CAD">
        <w:rPr>
          <w:color w:val="000000"/>
        </w:rPr>
        <w:t>технической безопасности,</w:t>
      </w:r>
      <w:r w:rsidRPr="00545CAD">
        <w:t xml:space="preserve"> охраны труда и охраны окружающей среды в соответствии с действующим законодательством.</w:t>
      </w:r>
    </w:p>
    <w:p w14:paraId="36B4577E" w14:textId="77777777" w:rsidR="00E352D3" w:rsidRDefault="00E352D3" w:rsidP="00E352D3">
      <w:pPr>
        <w:spacing w:before="120" w:after="120"/>
        <w:ind w:firstLine="601"/>
        <w:jc w:val="both"/>
      </w:pPr>
      <w:r w:rsidRPr="00E352D3">
        <w:t>3.1.6. Для осуществления расчетов по Договору заключить с уполномоченным банком (далее – Банк ГПБ (АО) г. Москва) договор о банковском сопровождении и открыть в соответствии с Федеральным законом в Банке ГПБ (АО) г. Москва отдельный банковский счет.</w:t>
      </w:r>
    </w:p>
    <w:p w14:paraId="47111D19" w14:textId="77777777" w:rsidR="0002389B" w:rsidRPr="00E91D13" w:rsidRDefault="0002389B" w:rsidP="0002389B">
      <w:pPr>
        <w:spacing w:before="120" w:after="120"/>
        <w:ind w:firstLine="601"/>
        <w:jc w:val="both"/>
      </w:pPr>
      <w:r w:rsidRPr="00E91D13">
        <w:t xml:space="preserve">3.1.7. </w:t>
      </w:r>
      <w:proofErr w:type="gramStart"/>
      <w:r w:rsidRPr="00E91D13">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14:paraId="76961029" w14:textId="77777777" w:rsidR="0002389B" w:rsidRPr="00E91D13" w:rsidRDefault="0002389B" w:rsidP="0002389B">
      <w:pPr>
        <w:spacing w:before="120" w:after="120"/>
        <w:ind w:firstLine="601"/>
        <w:jc w:val="both"/>
      </w:pPr>
      <w:r w:rsidRPr="00E91D13">
        <w:t>3.1.8.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14:paraId="75F6EB0E" w14:textId="77777777" w:rsidR="0002389B" w:rsidRPr="00E91D13" w:rsidRDefault="0002389B" w:rsidP="0002389B">
      <w:pPr>
        <w:spacing w:before="120" w:after="120"/>
        <w:ind w:firstLine="601"/>
        <w:jc w:val="both"/>
      </w:pPr>
      <w:r w:rsidRPr="00E91D13">
        <w:t>3.1.8.1. информации об идентификаторе государственного контракта;</w:t>
      </w:r>
    </w:p>
    <w:p w14:paraId="1CA46329" w14:textId="77777777" w:rsidR="0002389B" w:rsidRPr="00E91D13" w:rsidRDefault="0002389B" w:rsidP="0002389B">
      <w:pPr>
        <w:spacing w:before="120" w:after="120"/>
        <w:ind w:firstLine="601"/>
        <w:jc w:val="both"/>
      </w:pPr>
      <w:r w:rsidRPr="00E91D13">
        <w:t>3.1.8.2.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Банк ГПБ (АО) г. Москва, при наличии у соисполнителя (третьего лица) с таким уполномоченным банком заключенного договора о банковском сопровождении;</w:t>
      </w:r>
    </w:p>
    <w:p w14:paraId="697CE519" w14:textId="77777777" w:rsidR="0002389B" w:rsidRPr="00E91D13" w:rsidRDefault="0002389B" w:rsidP="0002389B">
      <w:pPr>
        <w:spacing w:before="120" w:after="120"/>
        <w:ind w:firstLine="601"/>
        <w:jc w:val="both"/>
      </w:pPr>
      <w:r w:rsidRPr="00E91D13">
        <w:t>3.1.8.3.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14:paraId="776DDBAD" w14:textId="77777777" w:rsidR="0002389B" w:rsidRPr="00E91D13" w:rsidRDefault="0002389B" w:rsidP="0002389B">
      <w:pPr>
        <w:spacing w:before="120" w:after="120"/>
        <w:ind w:firstLine="601"/>
        <w:jc w:val="both"/>
      </w:pPr>
      <w:r w:rsidRPr="00E91D13">
        <w:t>3.1.8.4. обеспечить доступ Заказчику к сведениям о кооперации по Договору;</w:t>
      </w:r>
    </w:p>
    <w:p w14:paraId="02CC6C0A" w14:textId="0DB6AC19" w:rsidR="0002389B" w:rsidRPr="00E352D3" w:rsidRDefault="0002389B" w:rsidP="00E770D1">
      <w:pPr>
        <w:spacing w:before="120" w:after="120"/>
        <w:ind w:firstLine="601"/>
        <w:jc w:val="both"/>
      </w:pPr>
      <w:r w:rsidRPr="00E91D13">
        <w:t>3.1.8.5.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14:paraId="484DC1BB" w14:textId="77777777" w:rsidR="008C5FF9" w:rsidRPr="00545CAD" w:rsidRDefault="008C5FF9" w:rsidP="008C5FF9">
      <w:pPr>
        <w:ind w:firstLine="601"/>
        <w:jc w:val="both"/>
      </w:pPr>
      <w:r w:rsidRPr="00545CAD">
        <w:t>3.2. Поставщик не вправе привлекать к поставке Товара и выполнению работ по Договору третьих лиц.</w:t>
      </w:r>
    </w:p>
    <w:p w14:paraId="6A0E0E61" w14:textId="77777777" w:rsidR="008C5FF9" w:rsidRPr="00545CAD" w:rsidRDefault="008C5FF9" w:rsidP="008C5FF9">
      <w:pPr>
        <w:ind w:firstLine="601"/>
        <w:jc w:val="both"/>
      </w:pPr>
    </w:p>
    <w:p w14:paraId="384A8B36" w14:textId="77777777" w:rsidR="008C5FF9" w:rsidRPr="00545CAD" w:rsidRDefault="008C5FF9" w:rsidP="008C5FF9">
      <w:pPr>
        <w:jc w:val="center"/>
        <w:rPr>
          <w:b/>
          <w:bCs/>
        </w:rPr>
      </w:pPr>
      <w:r w:rsidRPr="00545CAD">
        <w:rPr>
          <w:b/>
          <w:bCs/>
          <w:lang w:val="x-none"/>
        </w:rPr>
        <w:t>4. ПРАВА И ОБЯЗАННОСТИ ЗАКАЗЧИКА.</w:t>
      </w:r>
    </w:p>
    <w:p w14:paraId="7C2D7B1D" w14:textId="05388535" w:rsidR="008C5FF9" w:rsidRPr="00545CAD" w:rsidRDefault="008C5FF9" w:rsidP="008C5FF9">
      <w:pPr>
        <w:ind w:firstLine="600"/>
        <w:jc w:val="both"/>
      </w:pPr>
      <w:r w:rsidRPr="00545CAD">
        <w:t>4.1. Заказчик обязуется:</w:t>
      </w:r>
    </w:p>
    <w:p w14:paraId="77D90A0F" w14:textId="77777777" w:rsidR="008C5FF9" w:rsidRPr="00545CAD" w:rsidRDefault="008C5FF9" w:rsidP="008C5FF9">
      <w:pPr>
        <w:ind w:firstLine="600"/>
        <w:jc w:val="both"/>
      </w:pPr>
      <w:r w:rsidRPr="00545CAD">
        <w:t>4.1.1. Обеспечить оплату Товара в соответствии с условиями настоящего Договора.</w:t>
      </w:r>
    </w:p>
    <w:p w14:paraId="5C63CB79" w14:textId="77777777" w:rsidR="008C5FF9" w:rsidRPr="00545CAD" w:rsidRDefault="008C5FF9" w:rsidP="008C5FF9">
      <w:pPr>
        <w:ind w:firstLine="600"/>
        <w:jc w:val="both"/>
      </w:pPr>
      <w:r w:rsidRPr="00545CAD">
        <w:lastRenderedPageBreak/>
        <w:t>4.1.2. Совершить все необходимые действия, обеспечивающие принятие Товара, поставляемого по Договору.</w:t>
      </w:r>
    </w:p>
    <w:p w14:paraId="7B81BBB1" w14:textId="77777777" w:rsidR="008C5FF9" w:rsidRPr="00545CAD" w:rsidRDefault="008C5FF9" w:rsidP="008C5FF9">
      <w:pPr>
        <w:ind w:firstLine="600"/>
        <w:jc w:val="both"/>
      </w:pPr>
      <w:r w:rsidRPr="00545CAD">
        <w:t>4.1.3. Незамедлительно письменно уведомить Поставщика обо всех выявленных несоответствиях качества Товара.</w:t>
      </w:r>
    </w:p>
    <w:p w14:paraId="3B0A743B" w14:textId="77777777" w:rsidR="008C5FF9" w:rsidRPr="00545CAD" w:rsidRDefault="008C5FF9" w:rsidP="008C5FF9">
      <w:pPr>
        <w:ind w:firstLine="600"/>
        <w:jc w:val="both"/>
      </w:pPr>
      <w:r w:rsidRPr="00545CAD">
        <w:t>4.1.4. Выполнять все указания производителя по правилам эксплуатации, хранению и уходу за поставленным Товаром.</w:t>
      </w:r>
    </w:p>
    <w:p w14:paraId="1B19C9E3" w14:textId="130A3C28" w:rsidR="008C5FF9" w:rsidRPr="00545CAD" w:rsidRDefault="008C5FF9" w:rsidP="008C5FF9">
      <w:pPr>
        <w:ind w:firstLine="600"/>
        <w:jc w:val="both"/>
      </w:pPr>
      <w:r w:rsidRPr="00545CAD">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14:paraId="4762C3C2" w14:textId="7EA40CDC" w:rsidR="008C5FF9" w:rsidRPr="00545CAD" w:rsidRDefault="008C5FF9" w:rsidP="008C5FF9">
      <w:pPr>
        <w:ind w:firstLine="600"/>
        <w:jc w:val="both"/>
      </w:pPr>
      <w:r w:rsidRPr="00545CAD">
        <w:t xml:space="preserve">4.3. Заказчик имеет право </w:t>
      </w:r>
      <w:proofErr w:type="gramStart"/>
      <w:r w:rsidRPr="00545CAD">
        <w:t>контроля за</w:t>
      </w:r>
      <w:proofErr w:type="gramEnd"/>
      <w:r w:rsidRPr="00545CAD">
        <w:t xml:space="preserve"> исполнением Договора Поставщиком без вмешательства в его финансово-хозяйственную деятельность.</w:t>
      </w:r>
    </w:p>
    <w:p w14:paraId="32FCCF75" w14:textId="77777777" w:rsidR="008C5FF9" w:rsidRPr="00545CAD" w:rsidRDefault="008C5FF9" w:rsidP="008C5FF9">
      <w:pPr>
        <w:ind w:firstLine="600"/>
        <w:jc w:val="both"/>
      </w:pPr>
    </w:p>
    <w:p w14:paraId="27AF7726" w14:textId="77777777" w:rsidR="008C5FF9" w:rsidRPr="00545CAD" w:rsidRDefault="008C5FF9" w:rsidP="008C5FF9">
      <w:pPr>
        <w:jc w:val="center"/>
        <w:rPr>
          <w:b/>
          <w:bCs/>
        </w:rPr>
      </w:pPr>
      <w:r w:rsidRPr="00545CAD">
        <w:rPr>
          <w:b/>
          <w:bCs/>
        </w:rPr>
        <w:t>5. КАЧЕСТВО ТОВАРА.</w:t>
      </w:r>
    </w:p>
    <w:p w14:paraId="117AB6C3" w14:textId="768E3E8B" w:rsidR="008C5FF9" w:rsidRPr="00545CAD" w:rsidRDefault="008C5FF9" w:rsidP="008C5FF9">
      <w:pPr>
        <w:autoSpaceDE w:val="0"/>
        <w:autoSpaceDN w:val="0"/>
        <w:adjustRightInd w:val="0"/>
        <w:ind w:firstLine="708"/>
        <w:jc w:val="both"/>
      </w:pPr>
      <w:r w:rsidRPr="00545CAD">
        <w:t xml:space="preserve">5.1. </w:t>
      </w:r>
      <w:proofErr w:type="gramStart"/>
      <w:r w:rsidRPr="00545CAD">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545CAD">
        <w:t xml:space="preserve"> Госарбитража при </w:t>
      </w:r>
      <w:proofErr w:type="gramStart"/>
      <w:r w:rsidRPr="00545CAD">
        <w:t>СМ</w:t>
      </w:r>
      <w:proofErr w:type="gramEnd"/>
      <w:r w:rsidRPr="00545CAD">
        <w:t xml:space="preserve"> СССР от 15 июня 1965 г. N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545CAD">
        <w:t xml:space="preserve">Госарбитража СССР от 25 апреля 1966 г. N П-7) (с изменениями и дополнениями). </w:t>
      </w:r>
      <w:proofErr w:type="gramEnd"/>
    </w:p>
    <w:p w14:paraId="2BC21508" w14:textId="4A02469E" w:rsidR="008C5FF9" w:rsidRPr="00545CAD" w:rsidRDefault="008C5FF9" w:rsidP="008C5FF9">
      <w:pPr>
        <w:autoSpaceDE w:val="0"/>
        <w:autoSpaceDN w:val="0"/>
        <w:adjustRightInd w:val="0"/>
        <w:ind w:firstLine="708"/>
        <w:jc w:val="both"/>
      </w:pPr>
      <w:r w:rsidRPr="00545CAD">
        <w:t>5.2. Поставляемый Товар по комплектности и своему качеству должен соответствовать установленным в Российской Федерации государственным стандартам, техническим условиям завода-изготовителя.</w:t>
      </w:r>
    </w:p>
    <w:p w14:paraId="4FADA49A" w14:textId="545BF96F" w:rsidR="008C5FF9" w:rsidRPr="00545CAD" w:rsidRDefault="008C5FF9" w:rsidP="008C5FF9">
      <w:pPr>
        <w:autoSpaceDE w:val="0"/>
        <w:autoSpaceDN w:val="0"/>
        <w:adjustRightInd w:val="0"/>
        <w:ind w:firstLine="708"/>
        <w:jc w:val="both"/>
      </w:pPr>
      <w:r w:rsidRPr="00545CAD">
        <w:t xml:space="preserve">5.3. В случае выхода из строя поставленного Товара до истечения гарантийного срока, Поставщик обязан своими силами и за свой счет устранить дефекты или восстановить (отремонтировать) Товар в течение 20 рабочих дней с момента получения претензии (рекламаций). </w:t>
      </w:r>
    </w:p>
    <w:p w14:paraId="6C3A2ACC" w14:textId="072AE8E1" w:rsidR="009A3A3A" w:rsidRPr="00545CAD" w:rsidRDefault="008C5FF9" w:rsidP="008C5FF9">
      <w:pPr>
        <w:autoSpaceDE w:val="0"/>
        <w:autoSpaceDN w:val="0"/>
        <w:adjustRightInd w:val="0"/>
        <w:ind w:firstLine="708"/>
        <w:jc w:val="both"/>
      </w:pPr>
      <w:r w:rsidRPr="00545CAD">
        <w:t>5.4. Гарантийный срок эксплуатации поставленного Товара</w:t>
      </w:r>
      <w:r w:rsidR="009A3A3A" w:rsidRPr="00545CAD">
        <w:t xml:space="preserve"> после получения Товара Заказчиком:</w:t>
      </w:r>
    </w:p>
    <w:p w14:paraId="175B3651" w14:textId="33E892D5" w:rsidR="009A3A3A" w:rsidRPr="00545CAD" w:rsidRDefault="009A3A3A" w:rsidP="001C5A8A">
      <w:pPr>
        <w:numPr>
          <w:ilvl w:val="0"/>
          <w:numId w:val="4"/>
        </w:numPr>
        <w:spacing w:after="120"/>
        <w:rPr>
          <w:b/>
        </w:rPr>
      </w:pPr>
      <w:r w:rsidRPr="00545CAD">
        <w:t xml:space="preserve"> </w:t>
      </w:r>
      <w:r w:rsidR="008C5FF9" w:rsidRPr="00545CAD">
        <w:t xml:space="preserve"> </w:t>
      </w:r>
      <w:r w:rsidRPr="00545CAD">
        <w:t>Для промышленного ПК:</w:t>
      </w:r>
    </w:p>
    <w:p w14:paraId="539099D6" w14:textId="04F01C3B" w:rsidR="008C5FF9" w:rsidRPr="00545CAD" w:rsidRDefault="009A3A3A" w:rsidP="001C5A8A">
      <w:pPr>
        <w:autoSpaceDE w:val="0"/>
        <w:autoSpaceDN w:val="0"/>
        <w:adjustRightInd w:val="0"/>
        <w:ind w:firstLine="708"/>
        <w:jc w:val="both"/>
      </w:pPr>
      <w:r w:rsidRPr="00545CAD">
        <w:rPr>
          <w:b/>
        </w:rPr>
        <w:t xml:space="preserve"> </w:t>
      </w:r>
      <w:r w:rsidRPr="00545CAD">
        <w:t xml:space="preserve">Расширенная гарантия и техническая поддержка в течение </w:t>
      </w:r>
      <w:r w:rsidR="001660D9">
        <w:t>не менее 24</w:t>
      </w:r>
      <w:r w:rsidRPr="00545CAD">
        <w:t xml:space="preserve"> месяцев.</w:t>
      </w:r>
    </w:p>
    <w:p w14:paraId="6CAB3C7E" w14:textId="797FB8FC" w:rsidR="001C5A8A" w:rsidRPr="00545CAD" w:rsidRDefault="001C5A8A" w:rsidP="001C5A8A">
      <w:pPr>
        <w:numPr>
          <w:ilvl w:val="0"/>
          <w:numId w:val="4"/>
        </w:numPr>
        <w:spacing w:after="120"/>
        <w:rPr>
          <w:b/>
        </w:rPr>
      </w:pPr>
      <w:r w:rsidRPr="00545CAD">
        <w:t xml:space="preserve">  Для программного пакета:</w:t>
      </w:r>
    </w:p>
    <w:p w14:paraId="7AA42539" w14:textId="40E124D5" w:rsidR="001C5A8A" w:rsidRPr="00545CAD" w:rsidRDefault="006364EE" w:rsidP="001C5A8A">
      <w:pPr>
        <w:autoSpaceDE w:val="0"/>
        <w:autoSpaceDN w:val="0"/>
        <w:adjustRightInd w:val="0"/>
        <w:ind w:firstLine="708"/>
        <w:jc w:val="both"/>
      </w:pPr>
      <w:r>
        <w:t>Б</w:t>
      </w:r>
      <w:r w:rsidR="001C5A8A" w:rsidRPr="00545CAD">
        <w:t xml:space="preserve">азовая техническая поддержка на период  до снятия </w:t>
      </w:r>
      <w:r w:rsidR="000654E3" w:rsidRPr="00545CAD">
        <w:t>лицензионного</w:t>
      </w:r>
      <w:r w:rsidR="001C5A8A" w:rsidRPr="00545CAD">
        <w:t xml:space="preserve"> </w:t>
      </w:r>
      <w:proofErr w:type="gramStart"/>
      <w:r w:rsidR="001C5A8A" w:rsidRPr="00545CAD">
        <w:t>ПО</w:t>
      </w:r>
      <w:proofErr w:type="gramEnd"/>
      <w:r w:rsidR="001C5A8A" w:rsidRPr="00545CAD">
        <w:t xml:space="preserve"> с поддержки</w:t>
      </w:r>
      <w:r w:rsidR="001660D9">
        <w:t>.</w:t>
      </w:r>
    </w:p>
    <w:p w14:paraId="2A5D9F98" w14:textId="2DCDD661" w:rsidR="008C5FF9" w:rsidRPr="00545CAD" w:rsidRDefault="008C5FF9" w:rsidP="001C5A8A">
      <w:pPr>
        <w:autoSpaceDE w:val="0"/>
        <w:autoSpaceDN w:val="0"/>
        <w:adjustRightInd w:val="0"/>
        <w:ind w:firstLine="708"/>
        <w:jc w:val="both"/>
      </w:pPr>
      <w:r w:rsidRPr="00545CAD">
        <w:t xml:space="preserve">5.5. </w:t>
      </w:r>
      <w:r w:rsidR="001660D9">
        <w:t xml:space="preserve">  </w:t>
      </w:r>
      <w:r w:rsidRPr="00545CAD">
        <w:t>Дата выпуска Товара не ранее</w:t>
      </w:r>
      <w:r w:rsidR="00545CAD">
        <w:t xml:space="preserve"> </w:t>
      </w:r>
      <w:r w:rsidRPr="000514BA">
        <w:rPr>
          <w:color w:val="000000" w:themeColor="text1"/>
        </w:rPr>
        <w:t>20</w:t>
      </w:r>
      <w:r w:rsidR="001660D9">
        <w:rPr>
          <w:color w:val="000000" w:themeColor="text1"/>
        </w:rPr>
        <w:t>2</w:t>
      </w:r>
      <w:r w:rsidRPr="000514BA">
        <w:rPr>
          <w:color w:val="000000" w:themeColor="text1"/>
        </w:rPr>
        <w:t>1 года.</w:t>
      </w:r>
    </w:p>
    <w:p w14:paraId="28241F55" w14:textId="02E92EFD" w:rsidR="00CB0E97" w:rsidRPr="00E91D13" w:rsidRDefault="00CB0E97" w:rsidP="00CB0E97">
      <w:pPr>
        <w:autoSpaceDE w:val="0"/>
        <w:autoSpaceDN w:val="0"/>
        <w:adjustRightInd w:val="0"/>
        <w:ind w:firstLine="708"/>
        <w:jc w:val="both"/>
      </w:pPr>
      <w:r w:rsidRPr="00E91D13">
        <w:t xml:space="preserve">5.6. Поставщик настоящим гарантирует и подтверждает, что на момент предоставления Заказчику Прав </w:t>
      </w:r>
      <w:proofErr w:type="gramStart"/>
      <w:r w:rsidRPr="00E91D13">
        <w:t>на</w:t>
      </w:r>
      <w:proofErr w:type="gramEnd"/>
      <w:r w:rsidRPr="00E91D13">
        <w:t xml:space="preserve"> ПО он обладает необходимыми Правами и полномочиями, предоставленными ему Правообладателем ПО, и действует в их пределах. По запросу Заказчика Поставщик обязуется предоставить соответствующие подтверждения от Правообладателя.</w:t>
      </w:r>
    </w:p>
    <w:p w14:paraId="0CD2B8E7" w14:textId="52A52B90" w:rsidR="00CB0E97" w:rsidRPr="00E91D13" w:rsidRDefault="00CB0E97" w:rsidP="00CB0E97">
      <w:pPr>
        <w:autoSpaceDE w:val="0"/>
        <w:autoSpaceDN w:val="0"/>
        <w:adjustRightInd w:val="0"/>
        <w:ind w:firstLine="708"/>
        <w:jc w:val="both"/>
      </w:pPr>
      <w:r w:rsidRPr="00E91D13">
        <w:t xml:space="preserve">5.7. Поставщик настоящим гарантирует и подтверждает, что Права </w:t>
      </w:r>
      <w:proofErr w:type="gramStart"/>
      <w:r w:rsidRPr="00E91D13">
        <w:t>на</w:t>
      </w:r>
      <w:proofErr w:type="gramEnd"/>
      <w:r w:rsidRPr="00E91D13">
        <w:t xml:space="preserve"> </w:t>
      </w:r>
      <w:proofErr w:type="gramStart"/>
      <w:r w:rsidRPr="00E91D13">
        <w:t>ПО</w:t>
      </w:r>
      <w:proofErr w:type="gramEnd"/>
      <w:r w:rsidRPr="00E91D13">
        <w:t xml:space="preserve"> предоставляются без нарушения авторских, смежных и иных прав третьих лиц. </w:t>
      </w:r>
    </w:p>
    <w:p w14:paraId="016B6D3E" w14:textId="59C39F29" w:rsidR="008C5FF9" w:rsidRPr="00545CAD" w:rsidRDefault="00CB0E97" w:rsidP="00CB0E97">
      <w:pPr>
        <w:autoSpaceDE w:val="0"/>
        <w:autoSpaceDN w:val="0"/>
        <w:adjustRightInd w:val="0"/>
        <w:ind w:firstLine="708"/>
        <w:jc w:val="both"/>
      </w:pPr>
      <w:r w:rsidRPr="00E91D13">
        <w:t xml:space="preserve">5.8. Поставщик гарантирует, что наименование, состав, количество и версионность ПО, указываемые в документах Правообладателя, соответствуют составу, количеству и версионности ПО, </w:t>
      </w:r>
      <w:proofErr w:type="gramStart"/>
      <w:r w:rsidRPr="00E91D13">
        <w:t>указанным</w:t>
      </w:r>
      <w:proofErr w:type="gramEnd"/>
      <w:r w:rsidRPr="00E91D13">
        <w:t xml:space="preserve"> в Спецификации (Приложение № 1 к настоящему Договору).</w:t>
      </w:r>
    </w:p>
    <w:p w14:paraId="78A1D8B1" w14:textId="77777777" w:rsidR="00C348FD" w:rsidRDefault="00C348FD" w:rsidP="000B7FB2">
      <w:pPr>
        <w:autoSpaceDE w:val="0"/>
        <w:autoSpaceDN w:val="0"/>
        <w:adjustRightInd w:val="0"/>
        <w:rPr>
          <w:b/>
          <w:bCs/>
        </w:rPr>
      </w:pPr>
    </w:p>
    <w:p w14:paraId="5CD1468C" w14:textId="77777777" w:rsidR="000B7FB2" w:rsidRDefault="000B7FB2" w:rsidP="000B7FB2">
      <w:pPr>
        <w:autoSpaceDE w:val="0"/>
        <w:autoSpaceDN w:val="0"/>
        <w:adjustRightInd w:val="0"/>
        <w:rPr>
          <w:b/>
          <w:bCs/>
        </w:rPr>
      </w:pPr>
    </w:p>
    <w:p w14:paraId="638C58F4" w14:textId="77777777" w:rsidR="000B7FB2" w:rsidRDefault="000B7FB2" w:rsidP="000B7FB2">
      <w:pPr>
        <w:autoSpaceDE w:val="0"/>
        <w:autoSpaceDN w:val="0"/>
        <w:adjustRightInd w:val="0"/>
        <w:rPr>
          <w:b/>
          <w:bCs/>
        </w:rPr>
      </w:pPr>
    </w:p>
    <w:p w14:paraId="1A3D63C2" w14:textId="77777777" w:rsidR="000B7FB2" w:rsidRDefault="000B7FB2" w:rsidP="000B7FB2">
      <w:pPr>
        <w:autoSpaceDE w:val="0"/>
        <w:autoSpaceDN w:val="0"/>
        <w:adjustRightInd w:val="0"/>
        <w:rPr>
          <w:b/>
          <w:bCs/>
        </w:rPr>
      </w:pPr>
    </w:p>
    <w:p w14:paraId="64C05DC3" w14:textId="77777777" w:rsidR="008C5FF9" w:rsidRPr="00545CAD" w:rsidRDefault="008C5FF9" w:rsidP="008C5FF9">
      <w:pPr>
        <w:autoSpaceDE w:val="0"/>
        <w:autoSpaceDN w:val="0"/>
        <w:adjustRightInd w:val="0"/>
        <w:jc w:val="center"/>
        <w:rPr>
          <w:b/>
          <w:bCs/>
        </w:rPr>
      </w:pPr>
      <w:r w:rsidRPr="00545CAD">
        <w:rPr>
          <w:b/>
          <w:bCs/>
        </w:rPr>
        <w:lastRenderedPageBreak/>
        <w:t>6. ПОРЯДОК СДАЧИ-ПРИЕМКИ ТОВАРА.</w:t>
      </w:r>
    </w:p>
    <w:p w14:paraId="13ADAEF5" w14:textId="77777777" w:rsidR="00C348FD" w:rsidRPr="00C348FD" w:rsidRDefault="00C348FD" w:rsidP="00C348FD">
      <w:pPr>
        <w:ind w:firstLine="601"/>
        <w:jc w:val="both"/>
      </w:pPr>
      <w:r w:rsidRPr="00C348FD">
        <w:t>6.1. При завершении поставки Товара Поставщик предоставляет Заказчику два экземпляра товарной накладной и счет-фактуру</w:t>
      </w:r>
      <w:r w:rsidRPr="00C348FD">
        <w:rPr>
          <w:vertAlign w:val="superscript"/>
        </w:rPr>
        <w:footnoteReference w:id="1"/>
      </w:r>
      <w:r w:rsidRPr="00C348FD">
        <w:t>.</w:t>
      </w:r>
    </w:p>
    <w:p w14:paraId="091D982B" w14:textId="77777777" w:rsidR="00C348FD" w:rsidRPr="00C348FD" w:rsidRDefault="00C348FD" w:rsidP="00C348FD">
      <w:pPr>
        <w:ind w:firstLine="601"/>
        <w:jc w:val="both"/>
      </w:pPr>
      <w:r w:rsidRPr="00C348FD">
        <w:t>6.2. Приемка Заказчиком поставленного Товара по количеству включает в себя следующие этапы:</w:t>
      </w:r>
    </w:p>
    <w:p w14:paraId="4F634EB6" w14:textId="77777777" w:rsidR="00C348FD" w:rsidRPr="00C348FD" w:rsidRDefault="00C348FD" w:rsidP="00C348FD">
      <w:pPr>
        <w:ind w:firstLine="601"/>
        <w:jc w:val="both"/>
      </w:pPr>
      <w:r w:rsidRPr="00C348FD">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14:paraId="2FCF7296" w14:textId="77777777" w:rsidR="00C348FD" w:rsidRPr="00C348FD" w:rsidRDefault="00C348FD" w:rsidP="00C348FD">
      <w:pPr>
        <w:ind w:firstLine="601"/>
        <w:jc w:val="both"/>
      </w:pPr>
      <w:r w:rsidRPr="00C348FD">
        <w:t>- контроль наличия/отсутствия внешних повреждений;</w:t>
      </w:r>
    </w:p>
    <w:p w14:paraId="446BAF7F" w14:textId="77777777" w:rsidR="00C348FD" w:rsidRPr="00C348FD" w:rsidRDefault="00C348FD" w:rsidP="00C348FD">
      <w:pPr>
        <w:ind w:firstLine="601"/>
        <w:jc w:val="both"/>
      </w:pPr>
      <w:r w:rsidRPr="00C348FD">
        <w:t>- проверка наличия технической документации на русском языке, в соответствии с условиями настоящего Договора.</w:t>
      </w:r>
    </w:p>
    <w:p w14:paraId="72386E28" w14:textId="77777777" w:rsidR="00C348FD" w:rsidRPr="00C348FD" w:rsidRDefault="00C348FD" w:rsidP="00C348FD">
      <w:pPr>
        <w:ind w:firstLine="601"/>
        <w:jc w:val="both"/>
      </w:pPr>
      <w:r w:rsidRPr="00C348FD">
        <w:t>- проверка необходимых лицензий и сертификатов.</w:t>
      </w:r>
    </w:p>
    <w:p w14:paraId="79E6D842" w14:textId="77777777" w:rsidR="00C348FD" w:rsidRPr="00C348FD" w:rsidRDefault="00C348FD" w:rsidP="00C348FD">
      <w:pPr>
        <w:ind w:firstLine="601"/>
        <w:jc w:val="both"/>
      </w:pPr>
      <w:r w:rsidRPr="00C348FD">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14:paraId="28035330" w14:textId="77777777" w:rsidR="00C348FD" w:rsidRPr="00C348FD" w:rsidRDefault="00C348FD" w:rsidP="00C348FD">
      <w:pPr>
        <w:ind w:firstLine="601"/>
        <w:jc w:val="both"/>
      </w:pPr>
      <w:r w:rsidRPr="00C348FD">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14:paraId="229B31FB" w14:textId="77777777" w:rsidR="00C348FD" w:rsidRPr="00C348FD" w:rsidRDefault="00C348FD" w:rsidP="00C348FD">
      <w:pPr>
        <w:ind w:firstLine="601"/>
        <w:jc w:val="both"/>
      </w:pPr>
      <w:r w:rsidRPr="00C348FD">
        <w:t>6.4. Досрочное выполнение Поставщиком обязательств по Договору разрешается по согласованию с Заказчиком.</w:t>
      </w:r>
    </w:p>
    <w:p w14:paraId="748469F4" w14:textId="77777777" w:rsidR="008C5FF9" w:rsidRPr="00545CAD" w:rsidRDefault="008C5FF9" w:rsidP="008C5FF9">
      <w:pPr>
        <w:ind w:firstLine="601"/>
        <w:jc w:val="both"/>
      </w:pPr>
    </w:p>
    <w:p w14:paraId="16E1ADAE" w14:textId="77777777" w:rsidR="008C5FF9" w:rsidRPr="00545CAD" w:rsidRDefault="008C5FF9" w:rsidP="008C5FF9">
      <w:pPr>
        <w:jc w:val="center"/>
        <w:rPr>
          <w:b/>
        </w:rPr>
      </w:pPr>
      <w:r w:rsidRPr="00545CAD">
        <w:rPr>
          <w:b/>
        </w:rPr>
        <w:t>7. СТОИМОСТЬ И ПОРЯДОК РАСЧЕТОВ.</w:t>
      </w:r>
    </w:p>
    <w:p w14:paraId="57F0729B" w14:textId="7135DCAC" w:rsidR="00F3145B" w:rsidRPr="00F3145B" w:rsidRDefault="00C348FD" w:rsidP="00F3145B">
      <w:pPr>
        <w:ind w:firstLine="600"/>
        <w:jc w:val="both"/>
        <w:rPr>
          <w:color w:val="FF0000"/>
        </w:rPr>
      </w:pPr>
      <w:r w:rsidRPr="00F3145B">
        <w:rPr>
          <w:color w:val="FF0000"/>
        </w:rPr>
        <w:t xml:space="preserve">7.1. </w:t>
      </w:r>
      <w:r w:rsidR="00F3145B" w:rsidRPr="00F3145B">
        <w:rPr>
          <w:color w:val="FF0000"/>
        </w:rPr>
        <w:t>Общая стоимость Договора составляет</w:t>
      </w:r>
      <w:proofErr w:type="gramStart"/>
      <w:r w:rsidR="00F3145B" w:rsidRPr="00F3145B">
        <w:rPr>
          <w:color w:val="FF0000"/>
        </w:rPr>
        <w:t xml:space="preserve"> ________________  (_______________________) </w:t>
      </w:r>
      <w:proofErr w:type="gramEnd"/>
      <w:r w:rsidR="00F3145B" w:rsidRPr="00F3145B">
        <w:rPr>
          <w:color w:val="FF0000"/>
        </w:rPr>
        <w:t>Российских рублей, из них:</w:t>
      </w:r>
    </w:p>
    <w:p w14:paraId="71C53140" w14:textId="2F93B787" w:rsidR="00F3145B" w:rsidRPr="00F3145B" w:rsidRDefault="00F3145B" w:rsidP="00F3145B">
      <w:pPr>
        <w:ind w:firstLine="600"/>
        <w:jc w:val="both"/>
        <w:rPr>
          <w:color w:val="FF0000"/>
        </w:rPr>
      </w:pPr>
      <w:r w:rsidRPr="00F3145B">
        <w:rPr>
          <w:color w:val="FF0000"/>
        </w:rPr>
        <w:t>7.1.1. Стоимость Промышленного ПК по настоящему Договору составляет</w:t>
      </w:r>
      <w:proofErr w:type="gramStart"/>
      <w:r w:rsidRPr="00F3145B">
        <w:rPr>
          <w:color w:val="FF0000"/>
        </w:rPr>
        <w:t xml:space="preserve">:_________________ (_______________________) </w:t>
      </w:r>
      <w:proofErr w:type="gramEnd"/>
      <w:r w:rsidRPr="00F3145B">
        <w:rPr>
          <w:color w:val="FF0000"/>
        </w:rPr>
        <w:t>Российских рублей, кроме того НДС</w:t>
      </w:r>
      <w:r w:rsidRPr="00F3145B">
        <w:rPr>
          <w:color w:val="FF0000"/>
          <w:vertAlign w:val="superscript"/>
        </w:rPr>
        <w:footnoteReference w:id="2"/>
      </w:r>
      <w:r w:rsidRPr="00F3145B">
        <w:rPr>
          <w:color w:val="FF0000"/>
        </w:rPr>
        <w:t xml:space="preserve"> 20%   - _________________  (______________) Российских рублей;</w:t>
      </w:r>
    </w:p>
    <w:p w14:paraId="7C205060" w14:textId="4FDC32CF" w:rsidR="000654E3" w:rsidRPr="00F3145B" w:rsidRDefault="00F3145B" w:rsidP="00F3145B">
      <w:pPr>
        <w:ind w:firstLine="600"/>
        <w:jc w:val="both"/>
        <w:rPr>
          <w:color w:val="FF0000"/>
        </w:rPr>
      </w:pPr>
      <w:r w:rsidRPr="00F3145B">
        <w:rPr>
          <w:color w:val="FF0000"/>
        </w:rPr>
        <w:t>7.1.2. Стоимость Программного пакета по настоящему Договору составляет</w:t>
      </w:r>
      <w:proofErr w:type="gramStart"/>
      <w:r w:rsidRPr="00F3145B">
        <w:rPr>
          <w:color w:val="FF0000"/>
        </w:rPr>
        <w:t xml:space="preserve">:_________________ (_______________________) </w:t>
      </w:r>
      <w:proofErr w:type="gramEnd"/>
      <w:r w:rsidRPr="00F3145B">
        <w:rPr>
          <w:color w:val="FF0000"/>
        </w:rPr>
        <w:t xml:space="preserve">Российских рублей. </w:t>
      </w:r>
      <w:r w:rsidR="000654E3" w:rsidRPr="00F3145B">
        <w:rPr>
          <w:color w:val="FF0000"/>
        </w:rPr>
        <w:t>В соответствии с подп. 26 п. 2 ст. 149 Налогового кодекса РФ реализация Прав на использование программ для ЭВМ не облагается НДС.</w:t>
      </w:r>
    </w:p>
    <w:p w14:paraId="3FBFEFCC" w14:textId="77777777" w:rsidR="00C348FD" w:rsidRDefault="00C348FD" w:rsidP="00C348FD">
      <w:pPr>
        <w:ind w:firstLine="600"/>
        <w:jc w:val="both"/>
      </w:pPr>
      <w:r w:rsidRPr="00B01E3D">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14:paraId="415F4864" w14:textId="77777777" w:rsidR="00C348FD" w:rsidRDefault="00C348FD" w:rsidP="00C348FD">
      <w:pPr>
        <w:jc w:val="both"/>
      </w:pPr>
      <w:r w:rsidRPr="00B01E3D">
        <w:t xml:space="preserve">         7.3. Оплата поставленного Товара производится в течение </w:t>
      </w:r>
      <w:r>
        <w:t>30</w:t>
      </w:r>
      <w:r w:rsidRPr="00B01E3D">
        <w:t xml:space="preserve"> (</w:t>
      </w:r>
      <w:r>
        <w:t>три</w:t>
      </w:r>
      <w:r w:rsidRPr="00B01E3D">
        <w:t>дцати) дней после получения Товара Заказчиком на основании выставленного счета Поставщика.</w:t>
      </w:r>
    </w:p>
    <w:p w14:paraId="7F68F1A7" w14:textId="77777777" w:rsidR="00C348FD" w:rsidRPr="00DA073D" w:rsidRDefault="00C348FD" w:rsidP="00C348FD">
      <w:pPr>
        <w:jc w:val="both"/>
      </w:pPr>
      <w:r w:rsidRPr="00B01E3D">
        <w:t xml:space="preserve">         </w:t>
      </w:r>
      <w:r w:rsidRPr="00DA073D">
        <w:t xml:space="preserve">7.4. </w:t>
      </w:r>
      <w:r>
        <w:t>Оплата за поставленный Т</w:t>
      </w:r>
      <w:r w:rsidRPr="0026220F">
        <w:t xml:space="preserve">овар осуществляется с отдельного счета </w:t>
      </w:r>
      <w:r>
        <w:t>Заказчика</w:t>
      </w:r>
      <w:r w:rsidRPr="0026220F">
        <w:t xml:space="preserve"> на отдельный счет Поставщика, открытый Поставщиком в </w:t>
      </w:r>
      <w:r w:rsidRPr="00B0197C">
        <w:rPr>
          <w:color w:val="000099"/>
        </w:rPr>
        <w:t>Банке ГПБ (АО)</w:t>
      </w:r>
      <w:r>
        <w:rPr>
          <w:color w:val="000099"/>
        </w:rPr>
        <w:t xml:space="preserve"> г. Москва</w:t>
      </w:r>
      <w:r>
        <w:rPr>
          <w:color w:val="4F81BD" w:themeColor="accent1"/>
        </w:rPr>
        <w:t xml:space="preserve"> </w:t>
      </w:r>
      <w:r w:rsidRPr="00EE5483">
        <w:t xml:space="preserve">при наличии у </w:t>
      </w:r>
      <w:r>
        <w:t>Поставщика</w:t>
      </w:r>
      <w:r w:rsidRPr="00EE5483">
        <w:t xml:space="preserve"> с таким уполномоченным банком заключенного договора о банковском сопровождении</w:t>
      </w:r>
      <w:r>
        <w:t xml:space="preserve">. </w:t>
      </w:r>
      <w:r w:rsidRPr="0026220F">
        <w:t xml:space="preserve">Датой оплаты поставленного </w:t>
      </w:r>
      <w:r>
        <w:t>Т</w:t>
      </w:r>
      <w:r w:rsidRPr="0026220F">
        <w:t xml:space="preserve">овара считается дата списания денежных средств с отдельного счета </w:t>
      </w:r>
      <w:r>
        <w:t>Заказчика</w:t>
      </w:r>
      <w:r w:rsidRPr="00DA073D">
        <w:t>.</w:t>
      </w:r>
    </w:p>
    <w:p w14:paraId="780B7EE3" w14:textId="77777777" w:rsidR="00C348FD" w:rsidRDefault="00C348FD" w:rsidP="00C348FD">
      <w:pPr>
        <w:autoSpaceDE w:val="0"/>
        <w:autoSpaceDN w:val="0"/>
        <w:adjustRightInd w:val="0"/>
        <w:jc w:val="both"/>
        <w:rPr>
          <w:rFonts w:eastAsiaTheme="minorHAnsi"/>
          <w:lang w:eastAsia="en-US"/>
        </w:rPr>
      </w:pPr>
      <w:r w:rsidRPr="00DA073D">
        <w:lastRenderedPageBreak/>
        <w:t xml:space="preserve">         7.5. После исполнения договора Поставщик имеет право на возмещение </w:t>
      </w:r>
      <w:r w:rsidRPr="00DA073D">
        <w:rPr>
          <w:rFonts w:eastAsiaTheme="minorHAnsi"/>
          <w:lang w:eastAsia="en-US"/>
        </w:rPr>
        <w:t>(компенсацию)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DA073D">
        <w:rPr>
          <w:rFonts w:eastAsiaTheme="minorHAnsi"/>
          <w:lang w:eastAsia="en-US"/>
        </w:rPr>
        <w:t xml:space="preserve">: __________ (___________________________________________________________________) </w:t>
      </w:r>
      <w:proofErr w:type="gramEnd"/>
      <w:r w:rsidRPr="00DA073D">
        <w:rPr>
          <w:rFonts w:eastAsiaTheme="minorHAnsi"/>
          <w:lang w:eastAsia="en-US"/>
        </w:rPr>
        <w:t>без НДС.</w:t>
      </w:r>
    </w:p>
    <w:p w14:paraId="6C0FC7F8" w14:textId="77777777" w:rsidR="00C348FD" w:rsidRDefault="00C348FD" w:rsidP="00C348FD">
      <w:pPr>
        <w:autoSpaceDE w:val="0"/>
        <w:autoSpaceDN w:val="0"/>
        <w:adjustRightInd w:val="0"/>
        <w:ind w:firstLine="708"/>
        <w:jc w:val="both"/>
        <w:rPr>
          <w:rFonts w:eastAsiaTheme="minorHAnsi"/>
          <w:lang w:eastAsia="en-US"/>
        </w:rPr>
      </w:pPr>
      <w:r w:rsidRPr="00877A65">
        <w:rPr>
          <w:rFonts w:eastAsiaTheme="minorHAnsi"/>
          <w:lang w:eastAsia="en-US"/>
        </w:rPr>
        <w:t>7.6. После исполнения обязательств Поставщиком по Договору в целом, денежные средства в размере</w:t>
      </w:r>
      <w:proofErr w:type="gramStart"/>
      <w:r w:rsidRPr="00877A65">
        <w:rPr>
          <w:rFonts w:eastAsiaTheme="minorHAnsi"/>
          <w:lang w:eastAsia="en-US"/>
        </w:rPr>
        <w:t xml:space="preserve"> __________________ (_________________________________________) </w:t>
      </w:r>
      <w:proofErr w:type="gramEnd"/>
      <w:r w:rsidRPr="00877A65">
        <w:rPr>
          <w:rFonts w:eastAsiaTheme="minorHAnsi"/>
          <w:lang w:eastAsia="en-US"/>
        </w:rPr>
        <w:t>рублей без НДС, направляются Поставщиком на перечисление прибыли.</w:t>
      </w:r>
    </w:p>
    <w:p w14:paraId="34775886" w14:textId="77777777" w:rsidR="00C348FD" w:rsidRDefault="00C348FD" w:rsidP="00C348FD">
      <w:pPr>
        <w:autoSpaceDE w:val="0"/>
        <w:autoSpaceDN w:val="0"/>
        <w:adjustRightInd w:val="0"/>
        <w:ind w:firstLine="708"/>
        <w:jc w:val="both"/>
        <w:rPr>
          <w:rFonts w:eastAsiaTheme="minorHAnsi"/>
          <w:lang w:eastAsia="en-US"/>
        </w:rPr>
      </w:pPr>
      <w:r>
        <w:rPr>
          <w:rFonts w:eastAsiaTheme="minorHAnsi"/>
          <w:lang w:eastAsia="en-US"/>
        </w:rPr>
        <w:t xml:space="preserve">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Pr>
          <w:rFonts w:eastAsiaTheme="minorHAnsi"/>
          <w:lang w:eastAsia="en-US"/>
        </w:rPr>
        <w:t>средств</w:t>
      </w:r>
      <w:proofErr w:type="gramEnd"/>
      <w:r>
        <w:rPr>
          <w:rFonts w:eastAsiaTheme="minorHAnsi"/>
          <w:lang w:eastAsia="en-US"/>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14:paraId="3A809E53" w14:textId="77777777" w:rsidR="00C348FD" w:rsidRPr="00877A65" w:rsidRDefault="00C348FD" w:rsidP="00C348FD">
      <w:pPr>
        <w:autoSpaceDE w:val="0"/>
        <w:autoSpaceDN w:val="0"/>
        <w:adjustRightInd w:val="0"/>
        <w:ind w:firstLine="708"/>
        <w:jc w:val="both"/>
        <w:rPr>
          <w:rFonts w:eastAsiaTheme="minorHAnsi"/>
          <w:lang w:eastAsia="en-US"/>
        </w:rPr>
      </w:pPr>
    </w:p>
    <w:p w14:paraId="54EFF3B1" w14:textId="77777777" w:rsidR="008C5FF9" w:rsidRPr="00545CAD" w:rsidRDefault="008C5FF9" w:rsidP="008C5FF9">
      <w:pPr>
        <w:jc w:val="center"/>
        <w:rPr>
          <w:b/>
        </w:rPr>
      </w:pPr>
      <w:r w:rsidRPr="00545CAD">
        <w:rPr>
          <w:b/>
        </w:rPr>
        <w:t>8. ОТВЕТСТВЕННОСТЬ СТОРОН.</w:t>
      </w:r>
    </w:p>
    <w:p w14:paraId="14649FBA" w14:textId="77777777" w:rsidR="008C5FF9" w:rsidRPr="00545CAD" w:rsidRDefault="008C5FF9" w:rsidP="008C5FF9">
      <w:pPr>
        <w:ind w:firstLine="600"/>
        <w:jc w:val="both"/>
      </w:pPr>
      <w:r w:rsidRPr="00545CAD">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14:paraId="73504E8D" w14:textId="043FA2E2" w:rsidR="008C5FF9" w:rsidRPr="00545CAD" w:rsidRDefault="008C5FF9" w:rsidP="008C5FF9">
      <w:pPr>
        <w:ind w:firstLine="600"/>
        <w:jc w:val="both"/>
      </w:pPr>
      <w:r w:rsidRPr="00545CAD">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14:paraId="6AE268F6" w14:textId="77777777" w:rsidR="008C5FF9" w:rsidRPr="00545CAD" w:rsidRDefault="008C5FF9" w:rsidP="008C5FF9">
      <w:pPr>
        <w:ind w:firstLine="600"/>
        <w:jc w:val="both"/>
      </w:pPr>
      <w:r w:rsidRPr="00545CAD">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14:paraId="0AE19B62" w14:textId="57FF01B5" w:rsidR="008C5FF9" w:rsidRPr="00545CAD" w:rsidRDefault="008C5FF9" w:rsidP="008C5FF9">
      <w:pPr>
        <w:ind w:firstLine="601"/>
        <w:jc w:val="both"/>
      </w:pPr>
      <w:r w:rsidRPr="00545CAD">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14:paraId="0C12B561" w14:textId="77777777" w:rsidR="008C5FF9" w:rsidRPr="00545CAD" w:rsidRDefault="008C5FF9" w:rsidP="008C5FF9">
      <w:pPr>
        <w:ind w:firstLine="600"/>
        <w:jc w:val="both"/>
      </w:pPr>
      <w:r w:rsidRPr="00545CAD">
        <w:t xml:space="preserve">8.5. Поставщик несет ответственность за убытки, связанные с повреждением Товара </w:t>
      </w:r>
      <w:proofErr w:type="gramStart"/>
      <w:r w:rsidRPr="00545CAD">
        <w:t>вследствие</w:t>
      </w:r>
      <w:proofErr w:type="gramEnd"/>
      <w:r w:rsidRPr="00545CAD">
        <w:t>:</w:t>
      </w:r>
    </w:p>
    <w:p w14:paraId="44C4F53F" w14:textId="77777777" w:rsidR="008C5FF9" w:rsidRPr="00545CAD" w:rsidRDefault="008C5FF9" w:rsidP="008C5FF9">
      <w:pPr>
        <w:ind w:firstLine="600"/>
        <w:jc w:val="both"/>
      </w:pPr>
      <w:r w:rsidRPr="00545CAD">
        <w:t>- ненадлежащей упаковки или погрузки;</w:t>
      </w:r>
    </w:p>
    <w:p w14:paraId="530155C4" w14:textId="77777777" w:rsidR="008C5FF9" w:rsidRPr="00545CAD" w:rsidRDefault="008C5FF9" w:rsidP="008C5FF9">
      <w:pPr>
        <w:ind w:firstLine="600"/>
        <w:jc w:val="both"/>
      </w:pPr>
      <w:r w:rsidRPr="00545CAD">
        <w:t>- неполноценной или неправильной маркировки.</w:t>
      </w:r>
    </w:p>
    <w:p w14:paraId="75441EE9" w14:textId="77777777" w:rsidR="008C5FF9" w:rsidRPr="00545CAD" w:rsidRDefault="008C5FF9" w:rsidP="008C5FF9">
      <w:pPr>
        <w:ind w:firstLine="600"/>
        <w:jc w:val="both"/>
      </w:pPr>
      <w:r w:rsidRPr="00545CAD">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14:paraId="5162C143" w14:textId="77777777" w:rsidR="008C5FF9" w:rsidRPr="00545CAD" w:rsidRDefault="008C5FF9" w:rsidP="008C5FF9">
      <w:pPr>
        <w:ind w:firstLine="600"/>
        <w:jc w:val="both"/>
      </w:pPr>
      <w:r w:rsidRPr="00545CAD">
        <w:t xml:space="preserve">8.7. Применение штрафных санкций не освобождает Стороны от выполнения принятых обязательств. </w:t>
      </w:r>
    </w:p>
    <w:p w14:paraId="0276ECAE" w14:textId="77777777" w:rsidR="008C5FF9" w:rsidRPr="00545CAD" w:rsidRDefault="008C5FF9" w:rsidP="008C5FF9">
      <w:pPr>
        <w:ind w:firstLine="600"/>
        <w:jc w:val="both"/>
      </w:pPr>
    </w:p>
    <w:p w14:paraId="549D017A" w14:textId="77777777" w:rsidR="008C5FF9" w:rsidRPr="00545CAD" w:rsidRDefault="008C5FF9" w:rsidP="008C5FF9">
      <w:pPr>
        <w:jc w:val="center"/>
        <w:rPr>
          <w:b/>
          <w:bCs/>
        </w:rPr>
      </w:pPr>
      <w:r w:rsidRPr="00545CAD">
        <w:rPr>
          <w:b/>
          <w:bCs/>
        </w:rPr>
        <w:t>9. МОМЕНТ ПЕРЕХОДА ПРАВА СОБСТВЕННОСТИ.</w:t>
      </w:r>
    </w:p>
    <w:p w14:paraId="264E92DE" w14:textId="06624C77" w:rsidR="008C5FF9" w:rsidRPr="00545CAD" w:rsidRDefault="008C5FF9" w:rsidP="008C5FF9">
      <w:pPr>
        <w:ind w:firstLine="600"/>
        <w:jc w:val="both"/>
      </w:pPr>
      <w:r w:rsidRPr="00545CAD">
        <w:t xml:space="preserve">9.1. Право собственности на Товар, переходит от Поставщика к Заказчику </w:t>
      </w:r>
      <w:proofErr w:type="gramStart"/>
      <w:r w:rsidRPr="00545CAD">
        <w:t>с даты подписания</w:t>
      </w:r>
      <w:proofErr w:type="gramEnd"/>
      <w:r w:rsidRPr="00545CAD">
        <w:t xml:space="preserve"> Сторонами товарной накладной.</w:t>
      </w:r>
    </w:p>
    <w:p w14:paraId="2F65178E" w14:textId="77777777" w:rsidR="008C5FF9" w:rsidRPr="00545CAD" w:rsidRDefault="008C5FF9" w:rsidP="008C5FF9">
      <w:pPr>
        <w:ind w:firstLine="601"/>
        <w:jc w:val="both"/>
      </w:pPr>
      <w:r w:rsidRPr="00545CAD">
        <w:t>9.2. Риск случайной гибели Товара несет:</w:t>
      </w:r>
    </w:p>
    <w:p w14:paraId="5445724F" w14:textId="77777777" w:rsidR="008C5FF9" w:rsidRPr="00545CAD" w:rsidRDefault="008C5FF9" w:rsidP="008C5FF9">
      <w:pPr>
        <w:ind w:firstLine="600"/>
        <w:jc w:val="both"/>
      </w:pPr>
      <w:r w:rsidRPr="00545CAD">
        <w:t>- до подписания товарной накладной – Поставщик,</w:t>
      </w:r>
    </w:p>
    <w:p w14:paraId="073F24BB" w14:textId="43311D18" w:rsidR="008C5FF9" w:rsidRPr="00545CAD" w:rsidRDefault="008C5FF9" w:rsidP="008C5FF9">
      <w:pPr>
        <w:ind w:firstLine="600"/>
        <w:jc w:val="both"/>
      </w:pPr>
      <w:r w:rsidRPr="00545CAD">
        <w:t>- после подписания товарной накладной – Заказчик.</w:t>
      </w:r>
    </w:p>
    <w:p w14:paraId="45FE2DD5" w14:textId="77777777" w:rsidR="008C5FF9" w:rsidRPr="00545CAD" w:rsidRDefault="008C5FF9" w:rsidP="008C5FF9">
      <w:pPr>
        <w:ind w:firstLine="600"/>
        <w:jc w:val="both"/>
      </w:pPr>
    </w:p>
    <w:p w14:paraId="1C70E038" w14:textId="77777777" w:rsidR="008C5FF9" w:rsidRPr="00545CAD" w:rsidRDefault="008C5FF9" w:rsidP="008C5FF9">
      <w:pPr>
        <w:jc w:val="center"/>
        <w:rPr>
          <w:b/>
          <w:bCs/>
        </w:rPr>
      </w:pPr>
      <w:r w:rsidRPr="00545CAD">
        <w:rPr>
          <w:b/>
          <w:bCs/>
          <w:lang w:val="x-none"/>
        </w:rPr>
        <w:t>10. ФОРС-МАЖОР.</w:t>
      </w:r>
    </w:p>
    <w:p w14:paraId="3156865B" w14:textId="77777777" w:rsidR="008C5FF9" w:rsidRPr="00545CAD" w:rsidRDefault="008C5FF9" w:rsidP="008C5FF9">
      <w:pPr>
        <w:ind w:firstLine="600"/>
        <w:jc w:val="both"/>
      </w:pPr>
      <w:r w:rsidRPr="00545CAD">
        <w:t xml:space="preserve">10.1. Стороны освобождаются от ответственности за частичное или полное неисполнение принятых на себя обязательств по настоящему Договору в случае </w:t>
      </w:r>
      <w:r w:rsidRPr="00545CAD">
        <w:lastRenderedPageBreak/>
        <w:t>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14:paraId="5F6D2BDF" w14:textId="085C6A7D" w:rsidR="008C5FF9" w:rsidRPr="00545CAD" w:rsidRDefault="008C5FF9" w:rsidP="008C5FF9">
      <w:pPr>
        <w:ind w:firstLine="601"/>
        <w:jc w:val="both"/>
      </w:pPr>
      <w:r w:rsidRPr="00545CAD">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14:paraId="7A38E98B" w14:textId="77777777" w:rsidR="008C5FF9" w:rsidRPr="00545CAD" w:rsidRDefault="008C5FF9" w:rsidP="008C5FF9">
      <w:pPr>
        <w:ind w:firstLine="601"/>
        <w:jc w:val="both"/>
      </w:pPr>
      <w:r w:rsidRPr="00545CAD">
        <w:t xml:space="preserve">10.3. </w:t>
      </w:r>
      <w:proofErr w:type="spellStart"/>
      <w:r w:rsidRPr="00545CAD">
        <w:t>Неуведомление</w:t>
      </w:r>
      <w:proofErr w:type="spellEnd"/>
      <w:r w:rsidRPr="00545CAD">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14:paraId="74646A09" w14:textId="77777777" w:rsidR="008C5FF9" w:rsidRPr="00545CAD" w:rsidRDefault="008C5FF9" w:rsidP="008C5FF9">
      <w:pPr>
        <w:ind w:firstLine="601"/>
        <w:jc w:val="both"/>
      </w:pPr>
      <w:r w:rsidRPr="00545CAD">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14:paraId="1C127B0D" w14:textId="77777777" w:rsidR="006B662C" w:rsidRPr="00545CAD" w:rsidRDefault="006B662C" w:rsidP="008C5FF9">
      <w:pPr>
        <w:ind w:firstLine="601"/>
        <w:jc w:val="both"/>
      </w:pPr>
    </w:p>
    <w:p w14:paraId="4B44D4E1" w14:textId="77777777" w:rsidR="008C5FF9" w:rsidRPr="00545CAD" w:rsidRDefault="008C5FF9" w:rsidP="008C5FF9">
      <w:pPr>
        <w:jc w:val="center"/>
        <w:rPr>
          <w:b/>
          <w:bCs/>
        </w:rPr>
      </w:pPr>
      <w:r w:rsidRPr="00545CAD">
        <w:rPr>
          <w:b/>
          <w:bCs/>
          <w:lang w:val="x-none"/>
        </w:rPr>
        <w:t>11. РАЗРЕШЕНИЕ СПОРОВ.</w:t>
      </w:r>
    </w:p>
    <w:p w14:paraId="2AA78E16" w14:textId="77777777" w:rsidR="008C5FF9" w:rsidRPr="00545CAD" w:rsidRDefault="008C5FF9" w:rsidP="008C5FF9">
      <w:pPr>
        <w:ind w:firstLine="601"/>
        <w:jc w:val="both"/>
      </w:pPr>
      <w:r w:rsidRPr="00545CAD">
        <w:t>11.1. Все споры и разногласия, возникшие в ходе выполнения настоящего Договора, Стороны разрешают путем переговоров.</w:t>
      </w:r>
    </w:p>
    <w:p w14:paraId="7902AD5E" w14:textId="31951419" w:rsidR="008C5FF9" w:rsidRPr="00545CAD" w:rsidRDefault="008C5FF9" w:rsidP="008C5FF9">
      <w:pPr>
        <w:ind w:firstLine="601"/>
        <w:jc w:val="both"/>
      </w:pPr>
      <w:r w:rsidRPr="00545CAD">
        <w:t xml:space="preserve">11.2. </w:t>
      </w:r>
      <w:r w:rsidR="00470035" w:rsidRPr="00545CAD">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545CAD">
        <w:t>.</w:t>
      </w:r>
    </w:p>
    <w:p w14:paraId="077B734B" w14:textId="5B8A3A84" w:rsidR="008C5FF9" w:rsidRPr="00545CAD" w:rsidRDefault="008C5FF9" w:rsidP="008C5FF9">
      <w:pPr>
        <w:ind w:firstLine="601"/>
        <w:jc w:val="both"/>
      </w:pPr>
      <w:r w:rsidRPr="00545CAD">
        <w:t>11.3</w:t>
      </w:r>
      <w:r w:rsidR="00470035" w:rsidRPr="00545CAD">
        <w:t xml:space="preserve">. </w:t>
      </w:r>
      <w:r w:rsidRPr="00545CAD">
        <w:t>При исполнении настоящего Договора Стороны руководствуются действующим законодательством Российской Федерации.</w:t>
      </w:r>
    </w:p>
    <w:p w14:paraId="344F104E" w14:textId="77777777" w:rsidR="00F316FB" w:rsidRPr="00545CAD" w:rsidRDefault="00F316FB" w:rsidP="008C5FF9">
      <w:pPr>
        <w:ind w:firstLine="601"/>
        <w:jc w:val="both"/>
      </w:pPr>
    </w:p>
    <w:p w14:paraId="2602B793" w14:textId="77777777" w:rsidR="008C5FF9" w:rsidRPr="00545CAD" w:rsidRDefault="008C5FF9" w:rsidP="008C5FF9">
      <w:pPr>
        <w:jc w:val="center"/>
        <w:rPr>
          <w:b/>
          <w:bCs/>
        </w:rPr>
      </w:pPr>
      <w:r w:rsidRPr="00545CAD">
        <w:rPr>
          <w:b/>
          <w:bCs/>
          <w:lang w:val="x-none"/>
        </w:rPr>
        <w:t>12. СРОК ДЕЙСТВИЯ И РАСТОРЖЕНИЕ ДОГОВОРА.</w:t>
      </w:r>
    </w:p>
    <w:p w14:paraId="51494623" w14:textId="77777777" w:rsidR="008C5FF9" w:rsidRPr="00545CAD" w:rsidRDefault="008C5FF9" w:rsidP="008C5FF9">
      <w:pPr>
        <w:ind w:firstLine="601"/>
        <w:jc w:val="both"/>
      </w:pPr>
      <w:r w:rsidRPr="00545CAD">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14:paraId="03148E5A" w14:textId="77777777" w:rsidR="008C5FF9" w:rsidRPr="00545CAD" w:rsidRDefault="008C5FF9" w:rsidP="008C5FF9">
      <w:pPr>
        <w:ind w:firstLine="601"/>
        <w:jc w:val="both"/>
      </w:pPr>
      <w:r w:rsidRPr="00545CAD">
        <w:t>12.2. Настоящий Договор может быть расторгнут:</w:t>
      </w:r>
    </w:p>
    <w:p w14:paraId="46A5B9CF" w14:textId="5C6DDFA7" w:rsidR="008C5FF9" w:rsidRPr="00545CAD" w:rsidRDefault="008C5FF9" w:rsidP="008C5FF9">
      <w:pPr>
        <w:ind w:left="-540" w:firstLine="1141"/>
        <w:jc w:val="both"/>
      </w:pPr>
      <w:r w:rsidRPr="00545CAD">
        <w:t>12.2.1. По соглашению Сторон.</w:t>
      </w:r>
    </w:p>
    <w:p w14:paraId="5ED60CFF" w14:textId="6BBAF890" w:rsidR="008C5FF9" w:rsidRPr="00545CAD" w:rsidRDefault="008C5FF9" w:rsidP="008C5FF9">
      <w:pPr>
        <w:ind w:firstLine="600"/>
        <w:jc w:val="both"/>
      </w:pPr>
      <w:r w:rsidRPr="00545CAD">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14:paraId="54BD7877" w14:textId="77777777" w:rsidR="008C5FF9" w:rsidRPr="00545CAD" w:rsidRDefault="008C5FF9" w:rsidP="008C5FF9">
      <w:pPr>
        <w:ind w:firstLine="600"/>
        <w:jc w:val="both"/>
      </w:pPr>
      <w:r w:rsidRPr="00545CAD">
        <w:t>12.2.3. По форс-мажорным обстоятельствам.</w:t>
      </w:r>
    </w:p>
    <w:p w14:paraId="5831529B" w14:textId="77777777" w:rsidR="00F316FB" w:rsidRPr="00545CAD" w:rsidRDefault="00F316FB" w:rsidP="008C5FF9">
      <w:pPr>
        <w:ind w:firstLine="600"/>
        <w:jc w:val="both"/>
      </w:pPr>
    </w:p>
    <w:p w14:paraId="03C3414E" w14:textId="77777777" w:rsidR="008C5FF9" w:rsidRPr="00545CAD" w:rsidRDefault="008C5FF9" w:rsidP="008C5FF9">
      <w:pPr>
        <w:jc w:val="center"/>
        <w:rPr>
          <w:b/>
          <w:bCs/>
          <w:lang w:val="x-none"/>
        </w:rPr>
      </w:pPr>
      <w:r w:rsidRPr="00545CAD">
        <w:rPr>
          <w:b/>
          <w:bCs/>
          <w:lang w:val="x-none"/>
        </w:rPr>
        <w:t>13. ПРОЧИЕ УСЛОВИЯ.</w:t>
      </w:r>
    </w:p>
    <w:p w14:paraId="74ACF92B" w14:textId="77777777" w:rsidR="008C5FF9" w:rsidRPr="00545CAD" w:rsidRDefault="008C5FF9" w:rsidP="008C5FF9">
      <w:pPr>
        <w:ind w:firstLine="601"/>
        <w:jc w:val="both"/>
      </w:pPr>
      <w:r w:rsidRPr="00545CAD">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14:paraId="2ADFCA6D" w14:textId="77777777" w:rsidR="008C5FF9" w:rsidRPr="00545CAD" w:rsidRDefault="008C5FF9" w:rsidP="008C5FF9">
      <w:pPr>
        <w:ind w:firstLine="600"/>
        <w:jc w:val="both"/>
      </w:pPr>
      <w:r w:rsidRPr="00545CAD">
        <w:t>13.2. Все приложения к настоящему Договору являются его неотъемлемыми частями.</w:t>
      </w:r>
    </w:p>
    <w:p w14:paraId="66658F56" w14:textId="77777777" w:rsidR="008C5FF9" w:rsidRPr="00545CAD" w:rsidRDefault="008C5FF9" w:rsidP="008C5FF9">
      <w:pPr>
        <w:ind w:firstLine="600"/>
        <w:jc w:val="both"/>
      </w:pPr>
      <w:r w:rsidRPr="00545CAD">
        <w:t>13.3. Во всем остальном, что не предусмотрено настоящим Договором, Стороны руководствуются действующим законодательством Российской Федерации.</w:t>
      </w:r>
    </w:p>
    <w:p w14:paraId="6138CAFB" w14:textId="77777777" w:rsidR="008C5FF9" w:rsidRPr="00545CAD" w:rsidRDefault="008C5FF9" w:rsidP="008C5FF9">
      <w:pPr>
        <w:ind w:firstLine="600"/>
        <w:jc w:val="both"/>
      </w:pPr>
      <w:r w:rsidRPr="00545CAD">
        <w:lastRenderedPageBreak/>
        <w:t>13.4. Настоящий Договор составлен в двух экземплярах, имеющих одинаковую юридическую силу, по одному экземпляру для каждой из Сторон.</w:t>
      </w:r>
    </w:p>
    <w:p w14:paraId="5ACFD8DF" w14:textId="77777777" w:rsidR="008C5FF9" w:rsidRDefault="008C5FF9" w:rsidP="008C5FF9">
      <w:pPr>
        <w:ind w:firstLine="600"/>
        <w:jc w:val="both"/>
      </w:pPr>
      <w:r w:rsidRPr="00545CAD">
        <w:t xml:space="preserve">13.5.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w:t>
      </w:r>
      <w:proofErr w:type="gramStart"/>
      <w:r w:rsidRPr="00545CAD">
        <w:t>связью</w:t>
      </w:r>
      <w:proofErr w:type="gramEnd"/>
      <w:r w:rsidRPr="00545CAD">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14:paraId="60F3BF2E" w14:textId="77777777" w:rsidR="00470035" w:rsidRPr="00545CAD" w:rsidRDefault="00470035" w:rsidP="008C5FF9">
      <w:pPr>
        <w:jc w:val="center"/>
        <w:rPr>
          <w:b/>
          <w:i/>
          <w:u w:val="single"/>
        </w:rPr>
      </w:pPr>
    </w:p>
    <w:p w14:paraId="432C8CCE" w14:textId="77777777" w:rsidR="008C5FF9" w:rsidRPr="00545CAD" w:rsidRDefault="008C5FF9" w:rsidP="008C5FF9">
      <w:pPr>
        <w:jc w:val="center"/>
        <w:rPr>
          <w:b/>
        </w:rPr>
      </w:pPr>
      <w:r w:rsidRPr="00545CAD">
        <w:rPr>
          <w:b/>
          <w:lang w:val="x-none"/>
        </w:rPr>
        <w:t>14. АДРЕСА И РЕКВИЗИТЫ СТОРОН:</w:t>
      </w:r>
    </w:p>
    <w:p w14:paraId="0C0766F6" w14:textId="77777777" w:rsidR="006B662C" w:rsidRPr="00545CAD" w:rsidRDefault="006B662C" w:rsidP="008C5FF9">
      <w:pPr>
        <w:jc w:val="center"/>
        <w:rPr>
          <w:b/>
        </w:rPr>
      </w:pPr>
    </w:p>
    <w:tbl>
      <w:tblPr>
        <w:tblW w:w="10049" w:type="dxa"/>
        <w:jc w:val="center"/>
        <w:tblLayout w:type="fixed"/>
        <w:tblLook w:val="0000" w:firstRow="0" w:lastRow="0" w:firstColumn="0" w:lastColumn="0" w:noHBand="0" w:noVBand="0"/>
      </w:tblPr>
      <w:tblGrid>
        <w:gridCol w:w="4545"/>
        <w:gridCol w:w="137"/>
        <w:gridCol w:w="5228"/>
        <w:gridCol w:w="139"/>
      </w:tblGrid>
      <w:tr w:rsidR="008C5FF9" w:rsidRPr="00545CAD" w14:paraId="78B62BA2" w14:textId="77777777" w:rsidTr="00F42D8F">
        <w:trPr>
          <w:gridAfter w:val="1"/>
          <w:wAfter w:w="139" w:type="dxa"/>
          <w:trHeight w:val="156"/>
          <w:jc w:val="center"/>
        </w:trPr>
        <w:tc>
          <w:tcPr>
            <w:tcW w:w="4545" w:type="dxa"/>
          </w:tcPr>
          <w:p w14:paraId="1F228864" w14:textId="77777777" w:rsidR="008C5FF9" w:rsidRPr="00545CAD" w:rsidRDefault="008C5FF9" w:rsidP="008C5FF9">
            <w:pPr>
              <w:snapToGrid w:val="0"/>
              <w:jc w:val="both"/>
              <w:rPr>
                <w:b/>
                <w:lang w:val="x-none"/>
              </w:rPr>
            </w:pPr>
            <w:r w:rsidRPr="00545CAD">
              <w:rPr>
                <w:b/>
                <w:lang w:val="x-none"/>
              </w:rPr>
              <w:t>Поставщик</w:t>
            </w:r>
          </w:p>
        </w:tc>
        <w:tc>
          <w:tcPr>
            <w:tcW w:w="5365" w:type="dxa"/>
            <w:gridSpan w:val="2"/>
          </w:tcPr>
          <w:p w14:paraId="0AD717BC" w14:textId="77777777" w:rsidR="008C5FF9" w:rsidRPr="00545CAD" w:rsidRDefault="008C5FF9" w:rsidP="008C5FF9">
            <w:pPr>
              <w:snapToGrid w:val="0"/>
              <w:jc w:val="both"/>
              <w:rPr>
                <w:b/>
                <w:lang w:val="x-none"/>
              </w:rPr>
            </w:pPr>
            <w:r w:rsidRPr="00545CAD">
              <w:rPr>
                <w:b/>
              </w:rPr>
              <w:t xml:space="preserve">   </w:t>
            </w:r>
            <w:r w:rsidRPr="00545CAD">
              <w:rPr>
                <w:b/>
                <w:lang w:val="x-none"/>
              </w:rPr>
              <w:t xml:space="preserve">Заказчик </w:t>
            </w:r>
          </w:p>
        </w:tc>
      </w:tr>
      <w:tr w:rsidR="008C5FF9" w:rsidRPr="00545CAD" w14:paraId="24EBA4C7" w14:textId="77777777" w:rsidTr="00F42D8F">
        <w:trPr>
          <w:trHeight w:val="1830"/>
          <w:jc w:val="center"/>
        </w:trPr>
        <w:tc>
          <w:tcPr>
            <w:tcW w:w="4682" w:type="dxa"/>
            <w:gridSpan w:val="2"/>
          </w:tcPr>
          <w:p w14:paraId="7FB4E9B9" w14:textId="77777777" w:rsidR="008C5FF9" w:rsidRPr="00545CAD" w:rsidRDefault="008C5FF9" w:rsidP="008C5FF9">
            <w:pPr>
              <w:snapToGrid w:val="0"/>
              <w:jc w:val="both"/>
              <w:rPr>
                <w:lang w:val="x-none"/>
              </w:rPr>
            </w:pPr>
            <w:r w:rsidRPr="00545CAD">
              <w:rPr>
                <w:lang w:val="x-none"/>
              </w:rPr>
              <w:t>____________________________________</w:t>
            </w:r>
          </w:p>
          <w:p w14:paraId="5A77526B" w14:textId="77777777" w:rsidR="008C5FF9" w:rsidRPr="00545CAD" w:rsidRDefault="008C5FF9" w:rsidP="008C5FF9">
            <w:pPr>
              <w:jc w:val="both"/>
              <w:rPr>
                <w:lang w:val="x-none"/>
              </w:rPr>
            </w:pPr>
            <w:r w:rsidRPr="00545CAD">
              <w:rPr>
                <w:lang w:val="x-none"/>
              </w:rPr>
              <w:t xml:space="preserve">Почтовый и фактический адрес: </w:t>
            </w:r>
          </w:p>
          <w:p w14:paraId="2EA1C896" w14:textId="77777777" w:rsidR="008C5FF9" w:rsidRPr="00545CAD" w:rsidRDefault="008C5FF9" w:rsidP="008C5FF9">
            <w:pPr>
              <w:jc w:val="both"/>
              <w:rPr>
                <w:lang w:val="x-none"/>
              </w:rPr>
            </w:pPr>
          </w:p>
          <w:p w14:paraId="0F98E3AF" w14:textId="77777777" w:rsidR="008C5FF9" w:rsidRPr="00545CAD" w:rsidRDefault="008C5FF9" w:rsidP="008C5FF9">
            <w:pPr>
              <w:jc w:val="both"/>
              <w:rPr>
                <w:lang w:val="x-none"/>
              </w:rPr>
            </w:pPr>
            <w:r w:rsidRPr="00545CAD">
              <w:rPr>
                <w:lang w:val="x-none"/>
              </w:rPr>
              <w:t xml:space="preserve">Телефон: </w:t>
            </w:r>
            <w:r w:rsidRPr="00545CAD">
              <w:t xml:space="preserve">                          </w:t>
            </w:r>
            <w:r w:rsidRPr="00545CAD">
              <w:rPr>
                <w:lang w:val="x-none"/>
              </w:rPr>
              <w:t>Факс:</w:t>
            </w:r>
          </w:p>
          <w:p w14:paraId="77636519" w14:textId="77777777" w:rsidR="008C5FF9" w:rsidRPr="00545CAD" w:rsidRDefault="008C5FF9" w:rsidP="008C5FF9">
            <w:pPr>
              <w:jc w:val="both"/>
            </w:pPr>
            <w:r w:rsidRPr="00545CAD">
              <w:rPr>
                <w:lang w:val="x-none"/>
              </w:rPr>
              <w:t xml:space="preserve">ОГРН </w:t>
            </w:r>
          </w:p>
          <w:p w14:paraId="3B2A5696" w14:textId="77777777" w:rsidR="008C5FF9" w:rsidRPr="00545CAD" w:rsidRDefault="008C5FF9" w:rsidP="008C5FF9">
            <w:pPr>
              <w:jc w:val="both"/>
            </w:pPr>
            <w:r w:rsidRPr="00545CAD">
              <w:rPr>
                <w:lang w:val="x-none"/>
              </w:rPr>
              <w:t xml:space="preserve">ИНН: </w:t>
            </w:r>
            <w:r w:rsidRPr="00545CAD">
              <w:t xml:space="preserve">                          </w:t>
            </w:r>
            <w:r w:rsidRPr="00545CAD">
              <w:rPr>
                <w:lang w:val="x-none"/>
              </w:rPr>
              <w:t xml:space="preserve">КПП: </w:t>
            </w:r>
          </w:p>
          <w:p w14:paraId="62487E8C" w14:textId="77777777" w:rsidR="008C5FF9" w:rsidRPr="00545CAD" w:rsidRDefault="008C5FF9" w:rsidP="008C5FF9">
            <w:pPr>
              <w:jc w:val="both"/>
              <w:rPr>
                <w:bCs/>
              </w:rPr>
            </w:pPr>
            <w:r w:rsidRPr="00545CAD">
              <w:rPr>
                <w:bCs/>
                <w:lang w:val="x-none"/>
              </w:rPr>
              <w:t xml:space="preserve">ОКПО </w:t>
            </w:r>
          </w:p>
          <w:p w14:paraId="122BBAB2" w14:textId="77777777" w:rsidR="008C5FF9" w:rsidRPr="00545CAD" w:rsidRDefault="008C5FF9" w:rsidP="008C5FF9">
            <w:pPr>
              <w:jc w:val="both"/>
              <w:rPr>
                <w:lang w:val="x-none"/>
              </w:rPr>
            </w:pPr>
            <w:r w:rsidRPr="00545CAD">
              <w:rPr>
                <w:bCs/>
                <w:lang w:val="x-none"/>
              </w:rPr>
              <w:t xml:space="preserve">ОКВЭД  </w:t>
            </w:r>
          </w:p>
          <w:p w14:paraId="32A5FF7A" w14:textId="77777777" w:rsidR="008C5FF9" w:rsidRPr="00545CAD" w:rsidRDefault="008C5FF9" w:rsidP="008C5FF9">
            <w:pPr>
              <w:jc w:val="both"/>
              <w:rPr>
                <w:lang w:val="x-none"/>
              </w:rPr>
            </w:pPr>
            <w:r w:rsidRPr="00545CAD">
              <w:rPr>
                <w:lang w:val="x-none"/>
              </w:rPr>
              <w:t>Расчетный счет: ________________________</w:t>
            </w:r>
          </w:p>
          <w:p w14:paraId="2546C9BB" w14:textId="77777777" w:rsidR="008C5FF9" w:rsidRPr="00545CAD" w:rsidRDefault="008C5FF9" w:rsidP="008C5FF9">
            <w:pPr>
              <w:jc w:val="both"/>
              <w:rPr>
                <w:lang w:val="x-none"/>
              </w:rPr>
            </w:pPr>
            <w:r w:rsidRPr="00545CAD">
              <w:rPr>
                <w:lang w:val="x-none"/>
              </w:rPr>
              <w:t>в ___________________________________</w:t>
            </w:r>
          </w:p>
          <w:p w14:paraId="27B5DFAE" w14:textId="77777777" w:rsidR="008C5FF9" w:rsidRPr="00545CAD" w:rsidRDefault="008C5FF9" w:rsidP="008C5FF9">
            <w:pPr>
              <w:jc w:val="both"/>
              <w:rPr>
                <w:lang w:val="x-none"/>
              </w:rPr>
            </w:pPr>
            <w:r w:rsidRPr="00545CAD">
              <w:rPr>
                <w:lang w:val="x-none"/>
              </w:rPr>
              <w:t>Кор. счет: ____________________________</w:t>
            </w:r>
          </w:p>
          <w:p w14:paraId="0752DA66" w14:textId="77777777" w:rsidR="008C5FF9" w:rsidRPr="00545CAD" w:rsidRDefault="008C5FF9" w:rsidP="008C5FF9">
            <w:pPr>
              <w:jc w:val="both"/>
              <w:rPr>
                <w:lang w:val="x-none"/>
              </w:rPr>
            </w:pPr>
            <w:r w:rsidRPr="00545CAD">
              <w:rPr>
                <w:lang w:val="x-none"/>
              </w:rPr>
              <w:t>БИК: ________________________________</w:t>
            </w:r>
          </w:p>
        </w:tc>
        <w:tc>
          <w:tcPr>
            <w:tcW w:w="5367" w:type="dxa"/>
            <w:gridSpan w:val="2"/>
          </w:tcPr>
          <w:p w14:paraId="109139C6" w14:textId="77777777" w:rsidR="008C5FF9" w:rsidRPr="00545CAD" w:rsidRDefault="008C5FF9" w:rsidP="008C5FF9">
            <w:pPr>
              <w:snapToGrid w:val="0"/>
              <w:jc w:val="both"/>
              <w:rPr>
                <w:b/>
                <w:lang w:val="x-none"/>
              </w:rPr>
            </w:pPr>
            <w:r w:rsidRPr="00545CAD">
              <w:rPr>
                <w:b/>
                <w:lang w:val="x-none"/>
              </w:rPr>
              <w:t>АО «КБ  «Луч»</w:t>
            </w:r>
          </w:p>
          <w:p w14:paraId="2E6215AE" w14:textId="77777777" w:rsidR="008C5FF9" w:rsidRPr="00545CAD" w:rsidRDefault="008C5FF9" w:rsidP="008C5FF9">
            <w:r w:rsidRPr="00545CAD">
              <w:t xml:space="preserve">Юридический, почтовый и фактический адрес: 152920, Ярославская область, г. Рыбинск, </w:t>
            </w:r>
          </w:p>
          <w:p w14:paraId="03E68942" w14:textId="77777777" w:rsidR="008C5FF9" w:rsidRPr="00545CAD" w:rsidRDefault="008C5FF9" w:rsidP="008C5FF9">
            <w:r w:rsidRPr="00545CAD">
              <w:t>бульвар Победы д.25</w:t>
            </w:r>
          </w:p>
          <w:p w14:paraId="3E2C62AC" w14:textId="77777777" w:rsidR="008C5FF9" w:rsidRPr="00545CAD" w:rsidRDefault="008C5FF9" w:rsidP="008C5FF9">
            <w:r w:rsidRPr="00545CAD">
              <w:t>Телефон: (4855) 28-58-22, Факс: (4855) 28-58-35</w:t>
            </w:r>
          </w:p>
          <w:p w14:paraId="47D23514" w14:textId="77777777" w:rsidR="008C5FF9" w:rsidRPr="00545CAD" w:rsidRDefault="008C5FF9" w:rsidP="008C5FF9">
            <w:r w:rsidRPr="00545CAD">
              <w:t>ОГРН 104 760 161 4390</w:t>
            </w:r>
          </w:p>
          <w:p w14:paraId="664B1CE0" w14:textId="77777777" w:rsidR="008C5FF9" w:rsidRPr="00545CAD" w:rsidRDefault="008C5FF9" w:rsidP="008C5FF9">
            <w:r w:rsidRPr="00545CAD">
              <w:t>ИНН: 7610 063 043 КПП: 761 001 001</w:t>
            </w:r>
          </w:p>
          <w:p w14:paraId="6A9FAAB1" w14:textId="77777777" w:rsidR="008C5FF9" w:rsidRPr="00545CAD" w:rsidRDefault="008C5FF9" w:rsidP="008C5FF9">
            <w:r w:rsidRPr="00545CAD">
              <w:t xml:space="preserve">ОКПО 075 076 66 </w:t>
            </w:r>
          </w:p>
          <w:p w14:paraId="0A644908" w14:textId="631F95A9" w:rsidR="008C5FF9" w:rsidRPr="00545CAD" w:rsidRDefault="008C5FF9" w:rsidP="008C5FF9">
            <w:r w:rsidRPr="00545CAD">
              <w:t xml:space="preserve">ОКВЭД </w:t>
            </w:r>
            <w:r w:rsidR="006E3148" w:rsidRPr="00545CAD">
              <w:t xml:space="preserve">2 </w:t>
            </w:r>
            <w:r w:rsidRPr="00545CAD">
              <w:t>7</w:t>
            </w:r>
            <w:r w:rsidR="006E3148" w:rsidRPr="00545CAD">
              <w:t>2</w:t>
            </w:r>
            <w:r w:rsidRPr="00545CAD">
              <w:t>.1</w:t>
            </w:r>
            <w:r w:rsidR="006E3148" w:rsidRPr="00545CAD">
              <w:t>9</w:t>
            </w:r>
            <w:r w:rsidRPr="00545CAD">
              <w:t>.</w:t>
            </w:r>
          </w:p>
          <w:p w14:paraId="3330F107" w14:textId="77777777" w:rsidR="00C348FD" w:rsidRPr="00C348FD" w:rsidRDefault="00C348FD" w:rsidP="00C348FD">
            <w:pPr>
              <w:widowControl w:val="0"/>
              <w:autoSpaceDE w:val="0"/>
              <w:autoSpaceDN w:val="0"/>
              <w:adjustRightInd w:val="0"/>
              <w:jc w:val="both"/>
            </w:pPr>
            <w:proofErr w:type="gramStart"/>
            <w:r w:rsidRPr="00C348FD">
              <w:t>р</w:t>
            </w:r>
            <w:proofErr w:type="gramEnd"/>
            <w:r w:rsidRPr="00C348FD">
              <w:t>/с  40702810505000000151</w:t>
            </w:r>
          </w:p>
          <w:p w14:paraId="779B60DF" w14:textId="77777777" w:rsidR="00C348FD" w:rsidRPr="00C348FD" w:rsidRDefault="00C348FD" w:rsidP="00C348FD">
            <w:pPr>
              <w:widowControl w:val="0"/>
              <w:autoSpaceDE w:val="0"/>
              <w:autoSpaceDN w:val="0"/>
              <w:adjustRightInd w:val="0"/>
              <w:jc w:val="both"/>
            </w:pPr>
            <w:r w:rsidRPr="00C348FD">
              <w:t>в Филиале АО АКБ «</w:t>
            </w:r>
            <w:proofErr w:type="spellStart"/>
            <w:r w:rsidRPr="00C348FD">
              <w:t>Новикомбанк</w:t>
            </w:r>
            <w:proofErr w:type="spellEnd"/>
            <w:r w:rsidRPr="00C348FD">
              <w:t>»</w:t>
            </w:r>
          </w:p>
          <w:p w14:paraId="1EE04838" w14:textId="77777777" w:rsidR="00C348FD" w:rsidRPr="00C348FD" w:rsidRDefault="00C348FD" w:rsidP="00C348FD">
            <w:pPr>
              <w:widowControl w:val="0"/>
              <w:autoSpaceDE w:val="0"/>
              <w:autoSpaceDN w:val="0"/>
              <w:adjustRightInd w:val="0"/>
              <w:jc w:val="both"/>
            </w:pPr>
            <w:r w:rsidRPr="00C348FD">
              <w:t>в г. Санкт-Петербурге</w:t>
            </w:r>
          </w:p>
          <w:p w14:paraId="1D3F53E7" w14:textId="77777777" w:rsidR="00C348FD" w:rsidRPr="00C348FD" w:rsidRDefault="00C348FD" w:rsidP="00C348FD">
            <w:pPr>
              <w:widowControl w:val="0"/>
              <w:autoSpaceDE w:val="0"/>
              <w:autoSpaceDN w:val="0"/>
              <w:adjustRightInd w:val="0"/>
              <w:jc w:val="both"/>
            </w:pPr>
            <w:r w:rsidRPr="00C348FD">
              <w:t>БИК 044030902</w:t>
            </w:r>
          </w:p>
          <w:p w14:paraId="21828A4E" w14:textId="77777777" w:rsidR="00C348FD" w:rsidRPr="00C348FD" w:rsidRDefault="00C348FD" w:rsidP="00C348FD">
            <w:pPr>
              <w:widowControl w:val="0"/>
              <w:autoSpaceDE w:val="0"/>
              <w:autoSpaceDN w:val="0"/>
              <w:adjustRightInd w:val="0"/>
              <w:jc w:val="both"/>
            </w:pPr>
            <w:r w:rsidRPr="00C348FD">
              <w:t>к/с 30101810400000000902</w:t>
            </w:r>
          </w:p>
          <w:p w14:paraId="28008D75" w14:textId="77777777" w:rsidR="00C348FD" w:rsidRPr="00C348FD" w:rsidRDefault="00C348FD" w:rsidP="00C348FD">
            <w:pPr>
              <w:widowControl w:val="0"/>
              <w:autoSpaceDE w:val="0"/>
              <w:autoSpaceDN w:val="0"/>
              <w:adjustRightInd w:val="0"/>
              <w:jc w:val="both"/>
            </w:pPr>
            <w:proofErr w:type="spellStart"/>
            <w:proofErr w:type="gramStart"/>
            <w:r w:rsidRPr="00C348FD">
              <w:t>отд</w:t>
            </w:r>
            <w:proofErr w:type="spellEnd"/>
            <w:proofErr w:type="gramEnd"/>
            <w:r w:rsidRPr="00C348FD">
              <w:t>/</w:t>
            </w:r>
            <w:proofErr w:type="spellStart"/>
            <w:r w:rsidRPr="00C348FD">
              <w:t>сч</w:t>
            </w:r>
            <w:proofErr w:type="spellEnd"/>
            <w:r w:rsidRPr="00C348FD">
              <w:t xml:space="preserve">  40706810000000017388</w:t>
            </w:r>
          </w:p>
          <w:p w14:paraId="383F810B" w14:textId="77777777" w:rsidR="00C348FD" w:rsidRPr="00C348FD" w:rsidRDefault="00C348FD" w:rsidP="00C348FD">
            <w:pPr>
              <w:widowControl w:val="0"/>
              <w:autoSpaceDE w:val="0"/>
              <w:autoSpaceDN w:val="0"/>
              <w:adjustRightInd w:val="0"/>
              <w:jc w:val="both"/>
            </w:pPr>
            <w:r w:rsidRPr="00C348FD">
              <w:t xml:space="preserve">в Банке ГПБ (АО) г. Москва,  </w:t>
            </w:r>
          </w:p>
          <w:p w14:paraId="77465E08" w14:textId="77777777" w:rsidR="00C348FD" w:rsidRPr="00C348FD" w:rsidRDefault="00C348FD" w:rsidP="00C348FD">
            <w:pPr>
              <w:widowControl w:val="0"/>
              <w:autoSpaceDE w:val="0"/>
              <w:autoSpaceDN w:val="0"/>
              <w:adjustRightInd w:val="0"/>
              <w:jc w:val="both"/>
            </w:pPr>
            <w:proofErr w:type="gramStart"/>
            <w:r w:rsidRPr="00C348FD">
              <w:t>Кор. счет</w:t>
            </w:r>
            <w:proofErr w:type="gramEnd"/>
            <w:r w:rsidRPr="00C348FD">
              <w:t xml:space="preserve"> 30101810200000000823, </w:t>
            </w:r>
          </w:p>
          <w:p w14:paraId="0C654A9A" w14:textId="61924D58" w:rsidR="008C5FF9" w:rsidRPr="00545CAD" w:rsidRDefault="00C348FD" w:rsidP="00C348FD">
            <w:r w:rsidRPr="00C348FD">
              <w:t>БИК 044525823</w:t>
            </w:r>
          </w:p>
        </w:tc>
      </w:tr>
      <w:tr w:rsidR="008C5FF9" w:rsidRPr="00545CAD" w14:paraId="3EFEF4E2" w14:textId="77777777" w:rsidTr="00F42D8F">
        <w:trPr>
          <w:trHeight w:val="827"/>
          <w:jc w:val="center"/>
        </w:trPr>
        <w:tc>
          <w:tcPr>
            <w:tcW w:w="4682" w:type="dxa"/>
            <w:gridSpan w:val="2"/>
          </w:tcPr>
          <w:p w14:paraId="7F1D2DEC" w14:textId="77777777" w:rsidR="008C5FF9" w:rsidRDefault="008C5FF9" w:rsidP="008C5FF9">
            <w:pPr>
              <w:snapToGrid w:val="0"/>
              <w:jc w:val="both"/>
            </w:pPr>
          </w:p>
          <w:p w14:paraId="66DA7D23" w14:textId="77777777" w:rsidR="00C348FD" w:rsidRPr="00545CAD" w:rsidRDefault="00C348FD" w:rsidP="008C5FF9">
            <w:pPr>
              <w:snapToGrid w:val="0"/>
              <w:jc w:val="both"/>
            </w:pPr>
          </w:p>
          <w:p w14:paraId="1D77A974" w14:textId="77777777" w:rsidR="008C5FF9" w:rsidRPr="00545CAD" w:rsidRDefault="008C5FF9" w:rsidP="008C5FF9">
            <w:pPr>
              <w:jc w:val="both"/>
              <w:rPr>
                <w:lang w:val="x-none"/>
              </w:rPr>
            </w:pPr>
            <w:r w:rsidRPr="00545CAD">
              <w:rPr>
                <w:lang w:val="x-none"/>
              </w:rPr>
              <w:t>_________________________________</w:t>
            </w:r>
          </w:p>
          <w:p w14:paraId="12AC7E37" w14:textId="77777777" w:rsidR="008C5FF9" w:rsidRPr="00545CAD" w:rsidRDefault="008C5FF9" w:rsidP="008C5FF9">
            <w:pPr>
              <w:jc w:val="both"/>
            </w:pPr>
            <w:r w:rsidRPr="00545CAD">
              <w:rPr>
                <w:lang w:val="x-none"/>
              </w:rPr>
              <w:t>_________________________________</w:t>
            </w:r>
          </w:p>
          <w:p w14:paraId="7E72CADC" w14:textId="77777777" w:rsidR="008C5FF9" w:rsidRPr="00545CAD" w:rsidRDefault="008C5FF9" w:rsidP="008C5FF9">
            <w:pPr>
              <w:jc w:val="both"/>
            </w:pPr>
          </w:p>
          <w:p w14:paraId="14DD53AF" w14:textId="77777777" w:rsidR="008C5FF9" w:rsidRPr="00545CAD" w:rsidRDefault="008C5FF9" w:rsidP="008C5FF9">
            <w:pPr>
              <w:jc w:val="both"/>
              <w:rPr>
                <w:lang w:val="x-none"/>
              </w:rPr>
            </w:pPr>
            <w:r w:rsidRPr="00545CAD">
              <w:t>_______________</w:t>
            </w:r>
            <w:r w:rsidRPr="00545CAD">
              <w:rPr>
                <w:lang w:val="x-none"/>
              </w:rPr>
              <w:t>_____</w:t>
            </w:r>
            <w:r w:rsidRPr="00545CAD">
              <w:t>/</w:t>
            </w:r>
            <w:r w:rsidRPr="00545CAD">
              <w:rPr>
                <w:lang w:val="x-none"/>
              </w:rPr>
              <w:t xml:space="preserve"> </w:t>
            </w:r>
          </w:p>
        </w:tc>
        <w:tc>
          <w:tcPr>
            <w:tcW w:w="5367" w:type="dxa"/>
            <w:gridSpan w:val="2"/>
          </w:tcPr>
          <w:p w14:paraId="09E01A7F" w14:textId="77777777" w:rsidR="008C5FF9" w:rsidRDefault="008C5FF9" w:rsidP="008C5FF9">
            <w:pPr>
              <w:snapToGrid w:val="0"/>
              <w:jc w:val="both"/>
            </w:pPr>
          </w:p>
          <w:p w14:paraId="59EFFD6F" w14:textId="77777777" w:rsidR="00C348FD" w:rsidRPr="00545CAD" w:rsidRDefault="00C348FD" w:rsidP="008C5FF9">
            <w:pPr>
              <w:snapToGrid w:val="0"/>
              <w:jc w:val="both"/>
            </w:pPr>
          </w:p>
          <w:p w14:paraId="3CEEBAB4" w14:textId="3E4B1DFC" w:rsidR="00C348FD" w:rsidRDefault="00C348FD" w:rsidP="008C5FF9">
            <w:pPr>
              <w:jc w:val="both"/>
            </w:pPr>
            <w:r w:rsidRPr="00C348FD">
              <w:t xml:space="preserve">Директор по информационным технологиям и телекоммуникациям </w:t>
            </w:r>
          </w:p>
          <w:p w14:paraId="47EC76AE" w14:textId="2D7D62FC" w:rsidR="008C5FF9" w:rsidRPr="00545CAD" w:rsidRDefault="008C5FF9" w:rsidP="008C5FF9">
            <w:pPr>
              <w:jc w:val="both"/>
            </w:pPr>
            <w:r w:rsidRPr="00545CAD">
              <w:rPr>
                <w:lang w:val="x-none"/>
              </w:rPr>
              <w:t>АО «КБ «Луч»</w:t>
            </w:r>
          </w:p>
          <w:p w14:paraId="5591B95E" w14:textId="77777777" w:rsidR="008C5FF9" w:rsidRPr="00545CAD" w:rsidRDefault="008C5FF9" w:rsidP="008C5FF9">
            <w:pPr>
              <w:jc w:val="both"/>
            </w:pPr>
          </w:p>
          <w:p w14:paraId="528121EA" w14:textId="0165E7AC" w:rsidR="008C5FF9" w:rsidRPr="00C348FD" w:rsidRDefault="008C5FF9" w:rsidP="00C348FD">
            <w:pPr>
              <w:jc w:val="both"/>
            </w:pPr>
            <w:r w:rsidRPr="00545CAD">
              <w:rPr>
                <w:lang w:val="x-none"/>
              </w:rPr>
              <w:t>___________________</w:t>
            </w:r>
            <w:r w:rsidRPr="00545CAD">
              <w:t>/</w:t>
            </w:r>
            <w:r w:rsidRPr="00545CAD">
              <w:rPr>
                <w:lang w:val="x-none"/>
              </w:rPr>
              <w:t xml:space="preserve"> </w:t>
            </w:r>
            <w:r w:rsidR="00C348FD">
              <w:t>С.В. Арефьев</w:t>
            </w:r>
          </w:p>
        </w:tc>
      </w:tr>
      <w:tr w:rsidR="008C5FF9" w:rsidRPr="00545CAD" w14:paraId="3802CE1F" w14:textId="77777777" w:rsidTr="00F42D8F">
        <w:trPr>
          <w:trHeight w:val="215"/>
          <w:jc w:val="center"/>
        </w:trPr>
        <w:tc>
          <w:tcPr>
            <w:tcW w:w="4682" w:type="dxa"/>
            <w:gridSpan w:val="2"/>
          </w:tcPr>
          <w:p w14:paraId="56056B00" w14:textId="77777777" w:rsidR="008C5FF9" w:rsidRPr="00545CAD" w:rsidRDefault="008C5FF9" w:rsidP="008C5FF9">
            <w:pPr>
              <w:snapToGrid w:val="0"/>
              <w:jc w:val="both"/>
            </w:pPr>
            <w:proofErr w:type="spellStart"/>
            <w:r w:rsidRPr="00545CAD">
              <w:rPr>
                <w:lang w:val="x-none"/>
              </w:rPr>
              <w:t>м.п</w:t>
            </w:r>
            <w:proofErr w:type="spellEnd"/>
            <w:r w:rsidRPr="00545CAD">
              <w:rPr>
                <w:lang w:val="x-none"/>
              </w:rPr>
              <w:t>.</w:t>
            </w:r>
          </w:p>
        </w:tc>
        <w:tc>
          <w:tcPr>
            <w:tcW w:w="5367" w:type="dxa"/>
            <w:gridSpan w:val="2"/>
          </w:tcPr>
          <w:p w14:paraId="28E6C43B" w14:textId="77777777" w:rsidR="008C5FF9" w:rsidRPr="00545CAD" w:rsidRDefault="008C5FF9" w:rsidP="008C5FF9">
            <w:pPr>
              <w:snapToGrid w:val="0"/>
              <w:jc w:val="both"/>
            </w:pPr>
            <w:proofErr w:type="spellStart"/>
            <w:r w:rsidRPr="00545CAD">
              <w:rPr>
                <w:lang w:val="x-none"/>
              </w:rPr>
              <w:t>м.п</w:t>
            </w:r>
            <w:proofErr w:type="spellEnd"/>
            <w:r w:rsidRPr="00545CAD">
              <w:rPr>
                <w:lang w:val="x-none"/>
              </w:rPr>
              <w:t>.</w:t>
            </w:r>
          </w:p>
        </w:tc>
      </w:tr>
      <w:tr w:rsidR="008C5FF9" w:rsidRPr="00545CAD" w14:paraId="76EF974F" w14:textId="77777777" w:rsidTr="00F42D8F">
        <w:trPr>
          <w:trHeight w:val="80"/>
          <w:jc w:val="center"/>
        </w:trPr>
        <w:tc>
          <w:tcPr>
            <w:tcW w:w="4682" w:type="dxa"/>
            <w:gridSpan w:val="2"/>
          </w:tcPr>
          <w:p w14:paraId="5EAA4810" w14:textId="77777777" w:rsidR="008C5FF9" w:rsidRPr="00545CAD" w:rsidRDefault="008C5FF9" w:rsidP="008C5FF9">
            <w:pPr>
              <w:snapToGrid w:val="0"/>
              <w:jc w:val="both"/>
              <w:rPr>
                <w:lang w:val="x-none"/>
              </w:rPr>
            </w:pPr>
          </w:p>
        </w:tc>
        <w:tc>
          <w:tcPr>
            <w:tcW w:w="5367" w:type="dxa"/>
            <w:gridSpan w:val="2"/>
          </w:tcPr>
          <w:p w14:paraId="459B6E9F" w14:textId="77777777" w:rsidR="008C5FF9" w:rsidRPr="00545CAD" w:rsidRDefault="008C5FF9" w:rsidP="008C5FF9">
            <w:pPr>
              <w:snapToGrid w:val="0"/>
              <w:jc w:val="both"/>
              <w:rPr>
                <w:lang w:val="x-none"/>
              </w:rPr>
            </w:pPr>
          </w:p>
        </w:tc>
      </w:tr>
    </w:tbl>
    <w:p w14:paraId="56298DE2" w14:textId="77777777" w:rsidR="00470035" w:rsidRPr="00545CAD" w:rsidRDefault="00470035">
      <w:pPr>
        <w:spacing w:after="200" w:line="276" w:lineRule="auto"/>
      </w:pPr>
      <w:r w:rsidRPr="00545CAD">
        <w:br w:type="page"/>
      </w:r>
    </w:p>
    <w:p w14:paraId="108EDCDF" w14:textId="2B00BB98" w:rsidR="008C5FF9" w:rsidRPr="00545CAD" w:rsidRDefault="008C5FF9" w:rsidP="008C5FF9">
      <w:pPr>
        <w:jc w:val="right"/>
      </w:pPr>
      <w:r w:rsidRPr="00545CAD">
        <w:lastRenderedPageBreak/>
        <w:t xml:space="preserve">Приложение №1 </w:t>
      </w:r>
    </w:p>
    <w:p w14:paraId="691FB7B1" w14:textId="28981D0A" w:rsidR="008C5FF9" w:rsidRPr="00F535F1" w:rsidRDefault="008C5FF9" w:rsidP="00C348FD">
      <w:pPr>
        <w:jc w:val="right"/>
        <w:rPr>
          <w:bCs/>
          <w:highlight w:val="yellow"/>
        </w:rPr>
      </w:pPr>
      <w:r w:rsidRPr="00545CAD">
        <w:t xml:space="preserve">к Договору </w:t>
      </w:r>
      <w:r w:rsidR="00D60943" w:rsidRPr="00545CAD">
        <w:rPr>
          <w:bCs/>
          <w:lang w:val="x-none"/>
        </w:rPr>
        <w:t xml:space="preserve">№ </w:t>
      </w:r>
      <w:r w:rsidR="00C348FD" w:rsidRPr="00C348FD">
        <w:rPr>
          <w:bCs/>
        </w:rPr>
        <w:t>1922187340801412408211140/</w:t>
      </w:r>
      <w:r w:rsidR="00C348FD" w:rsidRPr="00C348FD">
        <w:rPr>
          <w:bCs/>
          <w:lang w:val="x-none"/>
        </w:rPr>
        <w:t>0605-20</w:t>
      </w:r>
      <w:r w:rsidR="00C348FD" w:rsidRPr="00C348FD">
        <w:rPr>
          <w:bCs/>
        </w:rPr>
        <w:t>21</w:t>
      </w:r>
      <w:r w:rsidR="00C348FD" w:rsidRPr="00C348FD">
        <w:rPr>
          <w:bCs/>
          <w:lang w:val="x-none"/>
        </w:rPr>
        <w:t>-</w:t>
      </w:r>
      <w:r w:rsidR="00F535F1">
        <w:rPr>
          <w:bCs/>
        </w:rPr>
        <w:t>00306</w:t>
      </w:r>
    </w:p>
    <w:p w14:paraId="3705AB4A" w14:textId="6F88FDF6" w:rsidR="00C348FD" w:rsidRPr="00C348FD" w:rsidRDefault="00C348FD" w:rsidP="00C348FD">
      <w:pPr>
        <w:jc w:val="right"/>
        <w:rPr>
          <w:bCs/>
        </w:rPr>
      </w:pPr>
      <w:r w:rsidRPr="00C348FD">
        <w:rPr>
          <w:bCs/>
        </w:rPr>
        <w:t>на поставку товара</w:t>
      </w:r>
    </w:p>
    <w:p w14:paraId="00D6DD77" w14:textId="2AAC509A" w:rsidR="008C5FF9" w:rsidRPr="00545CAD" w:rsidRDefault="008C5FF9" w:rsidP="008C5FF9">
      <w:pPr>
        <w:jc w:val="right"/>
      </w:pPr>
      <w:r w:rsidRPr="00545CAD">
        <w:t>от ______________20</w:t>
      </w:r>
      <w:r w:rsidR="00E31E45">
        <w:t>2</w:t>
      </w:r>
      <w:r w:rsidRPr="00545CAD">
        <w:t>1г.</w:t>
      </w:r>
    </w:p>
    <w:p w14:paraId="4DFAE1BE" w14:textId="77777777" w:rsidR="008C5FF9" w:rsidRPr="00545CAD" w:rsidRDefault="008C5FF9" w:rsidP="008C5FF9">
      <w:pPr>
        <w:jc w:val="center"/>
        <w:rPr>
          <w:b/>
        </w:rPr>
      </w:pPr>
    </w:p>
    <w:p w14:paraId="2CB302C1" w14:textId="77777777" w:rsidR="008C5FF9" w:rsidRPr="00545CAD" w:rsidRDefault="008C5FF9" w:rsidP="008C5FF9">
      <w:pPr>
        <w:jc w:val="center"/>
        <w:rPr>
          <w:b/>
        </w:rPr>
      </w:pPr>
    </w:p>
    <w:p w14:paraId="6A7D650D" w14:textId="77777777" w:rsidR="008C5FF9" w:rsidRPr="00545CAD" w:rsidRDefault="008C5FF9" w:rsidP="008C5FF9">
      <w:pPr>
        <w:jc w:val="center"/>
        <w:rPr>
          <w:b/>
        </w:rPr>
      </w:pPr>
    </w:p>
    <w:p w14:paraId="679A93BD" w14:textId="77777777" w:rsidR="008C5FF9" w:rsidRPr="00545CAD" w:rsidRDefault="008C5FF9" w:rsidP="008C5FF9">
      <w:pPr>
        <w:jc w:val="center"/>
        <w:rPr>
          <w:b/>
        </w:rPr>
      </w:pPr>
    </w:p>
    <w:p w14:paraId="3022A8B5" w14:textId="02B5D6CD" w:rsidR="008C5FF9" w:rsidRPr="00545CAD" w:rsidRDefault="008C5FF9" w:rsidP="008C5FF9">
      <w:pPr>
        <w:jc w:val="center"/>
        <w:rPr>
          <w:b/>
        </w:rPr>
      </w:pPr>
      <w:r w:rsidRPr="00545CAD">
        <w:rPr>
          <w:b/>
        </w:rPr>
        <w:t>СПЕЦИФИКАЦИЯ</w:t>
      </w:r>
      <w:r w:rsidRPr="00545CAD">
        <w:rPr>
          <w:rStyle w:val="ac"/>
          <w:b/>
        </w:rPr>
        <w:footnoteReference w:id="3"/>
      </w:r>
    </w:p>
    <w:p w14:paraId="3CAEE293" w14:textId="77777777" w:rsidR="008C5FF9" w:rsidRPr="00545CAD" w:rsidRDefault="008C5FF9" w:rsidP="008C5FF9">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
        <w:gridCol w:w="1694"/>
        <w:gridCol w:w="1016"/>
        <w:gridCol w:w="1556"/>
        <w:gridCol w:w="1886"/>
        <w:gridCol w:w="529"/>
        <w:gridCol w:w="572"/>
        <w:gridCol w:w="748"/>
        <w:gridCol w:w="1271"/>
      </w:tblGrid>
      <w:tr w:rsidR="00A9335B" w:rsidRPr="00545CAD" w14:paraId="690C4463" w14:textId="77777777" w:rsidTr="004670C9">
        <w:trPr>
          <w:cantSplit/>
          <w:trHeight w:val="522"/>
          <w:jc w:val="center"/>
        </w:trPr>
        <w:tc>
          <w:tcPr>
            <w:tcW w:w="0" w:type="auto"/>
            <w:tcBorders>
              <w:top w:val="single" w:sz="4" w:space="0" w:color="auto"/>
              <w:left w:val="single" w:sz="4" w:space="0" w:color="auto"/>
              <w:bottom w:val="single" w:sz="4" w:space="0" w:color="auto"/>
              <w:right w:val="single" w:sz="4" w:space="0" w:color="auto"/>
            </w:tcBorders>
            <w:vAlign w:val="center"/>
          </w:tcPr>
          <w:p w14:paraId="1C36EB6F" w14:textId="77777777" w:rsidR="00A9335B" w:rsidRPr="00545CAD" w:rsidRDefault="00A9335B" w:rsidP="008C5FF9">
            <w:pPr>
              <w:ind w:left="-85" w:right="-79"/>
              <w:jc w:val="center"/>
              <w:rPr>
                <w:rFonts w:eastAsiaTheme="minorHAnsi"/>
                <w:b/>
                <w:bCs/>
                <w:color w:val="000000"/>
                <w:lang w:eastAsia="en-US"/>
              </w:rPr>
            </w:pPr>
            <w:r w:rsidRPr="00545CAD">
              <w:rPr>
                <w:rFonts w:eastAsiaTheme="minorHAnsi"/>
                <w:b/>
                <w:bCs/>
                <w:color w:val="000000"/>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01F2C67D" w14:textId="77777777" w:rsidR="00A9335B" w:rsidRPr="00545CAD" w:rsidRDefault="00A9335B" w:rsidP="008C5FF9">
            <w:pPr>
              <w:ind w:left="-85" w:right="-79"/>
              <w:jc w:val="center"/>
              <w:rPr>
                <w:rFonts w:eastAsiaTheme="minorHAnsi"/>
                <w:b/>
                <w:bCs/>
                <w:color w:val="000000"/>
                <w:lang w:eastAsia="en-US"/>
              </w:rPr>
            </w:pPr>
            <w:r w:rsidRPr="00545CAD">
              <w:rPr>
                <w:rFonts w:eastAsiaTheme="minorHAnsi"/>
                <w:b/>
                <w:bCs/>
                <w:color w:val="000000"/>
                <w:lang w:eastAsia="en-US"/>
              </w:rPr>
              <w:t>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tcPr>
          <w:p w14:paraId="59B54F9F" w14:textId="77777777" w:rsidR="00A9335B" w:rsidRPr="00545CAD" w:rsidRDefault="00A9335B" w:rsidP="008C5FF9">
            <w:pPr>
              <w:ind w:left="-85" w:right="-79"/>
              <w:jc w:val="center"/>
              <w:rPr>
                <w:rFonts w:eastAsiaTheme="minorHAnsi"/>
                <w:b/>
                <w:bCs/>
                <w:color w:val="000000"/>
                <w:lang w:eastAsia="en-US"/>
              </w:rPr>
            </w:pPr>
            <w:r w:rsidRPr="00545CAD">
              <w:rPr>
                <w:rFonts w:eastAsiaTheme="minorHAnsi"/>
                <w:b/>
                <w:bCs/>
                <w:color w:val="000000"/>
                <w:lang w:eastAsia="en-US"/>
              </w:rPr>
              <w:t xml:space="preserve">Тип, марка, артикул </w:t>
            </w:r>
          </w:p>
        </w:tc>
        <w:tc>
          <w:tcPr>
            <w:tcW w:w="0" w:type="auto"/>
            <w:tcBorders>
              <w:top w:val="single" w:sz="4" w:space="0" w:color="auto"/>
              <w:left w:val="single" w:sz="4" w:space="0" w:color="auto"/>
              <w:bottom w:val="single" w:sz="4" w:space="0" w:color="auto"/>
              <w:right w:val="single" w:sz="4" w:space="0" w:color="auto"/>
            </w:tcBorders>
            <w:vAlign w:val="center"/>
          </w:tcPr>
          <w:p w14:paraId="1BBC7908" w14:textId="77777777" w:rsidR="00A9335B" w:rsidRPr="00545CAD" w:rsidRDefault="00A9335B" w:rsidP="008C5FF9">
            <w:pPr>
              <w:ind w:left="-85" w:right="-79"/>
              <w:jc w:val="center"/>
              <w:rPr>
                <w:rFonts w:eastAsiaTheme="minorHAnsi"/>
                <w:b/>
                <w:bCs/>
                <w:color w:val="000000"/>
                <w:lang w:eastAsia="en-US"/>
              </w:rPr>
            </w:pPr>
            <w:r w:rsidRPr="00545CAD">
              <w:rPr>
                <w:rFonts w:eastAsiaTheme="minorHAnsi"/>
                <w:b/>
                <w:bCs/>
                <w:color w:val="000000"/>
                <w:lang w:eastAsia="en-US"/>
              </w:rPr>
              <w:t>Изготовитель</w:t>
            </w:r>
          </w:p>
        </w:tc>
        <w:tc>
          <w:tcPr>
            <w:tcW w:w="0" w:type="auto"/>
            <w:tcBorders>
              <w:top w:val="single" w:sz="4" w:space="0" w:color="auto"/>
              <w:left w:val="single" w:sz="4" w:space="0" w:color="auto"/>
              <w:bottom w:val="single" w:sz="4" w:space="0" w:color="auto"/>
              <w:right w:val="single" w:sz="4" w:space="0" w:color="auto"/>
            </w:tcBorders>
            <w:vAlign w:val="center"/>
          </w:tcPr>
          <w:p w14:paraId="36116871" w14:textId="17EB59A6" w:rsidR="00A9335B" w:rsidRPr="00545CAD" w:rsidRDefault="00A9335B" w:rsidP="008C5FF9">
            <w:pPr>
              <w:ind w:left="-85" w:right="-79"/>
              <w:jc w:val="center"/>
              <w:rPr>
                <w:rFonts w:eastAsiaTheme="minorHAnsi"/>
                <w:b/>
                <w:bCs/>
                <w:color w:val="000000"/>
                <w:lang w:eastAsia="en-US"/>
              </w:rPr>
            </w:pPr>
            <w:r w:rsidRPr="00545CAD">
              <w:rPr>
                <w:rFonts w:eastAsiaTheme="minorHAnsi"/>
                <w:b/>
                <w:bCs/>
                <w:color w:val="000000"/>
                <w:lang w:eastAsia="en-US"/>
              </w:rPr>
              <w:t>Технические характеристики</w:t>
            </w:r>
          </w:p>
        </w:tc>
        <w:tc>
          <w:tcPr>
            <w:tcW w:w="0" w:type="auto"/>
            <w:tcBorders>
              <w:top w:val="single" w:sz="4" w:space="0" w:color="auto"/>
              <w:left w:val="single" w:sz="4" w:space="0" w:color="auto"/>
              <w:bottom w:val="single" w:sz="4" w:space="0" w:color="auto"/>
              <w:right w:val="single" w:sz="4" w:space="0" w:color="auto"/>
            </w:tcBorders>
            <w:vAlign w:val="center"/>
          </w:tcPr>
          <w:p w14:paraId="54E08D24" w14:textId="77777777" w:rsidR="00A9335B" w:rsidRPr="00545CAD" w:rsidRDefault="00A9335B" w:rsidP="008C5FF9">
            <w:pPr>
              <w:ind w:left="-85" w:right="-79"/>
              <w:jc w:val="center"/>
              <w:rPr>
                <w:rFonts w:eastAsiaTheme="minorHAnsi"/>
                <w:b/>
                <w:bCs/>
                <w:color w:val="000000"/>
                <w:lang w:eastAsia="en-US"/>
              </w:rPr>
            </w:pPr>
            <w:r w:rsidRPr="00545CAD">
              <w:rPr>
                <w:rFonts w:eastAsiaTheme="minorHAnsi"/>
                <w:b/>
                <w:bCs/>
                <w:color w:val="000000"/>
                <w:lang w:eastAsia="en-US"/>
              </w:rPr>
              <w:t>Ед. изм.</w:t>
            </w:r>
          </w:p>
        </w:tc>
        <w:tc>
          <w:tcPr>
            <w:tcW w:w="0" w:type="auto"/>
            <w:tcBorders>
              <w:top w:val="single" w:sz="4" w:space="0" w:color="auto"/>
              <w:left w:val="single" w:sz="4" w:space="0" w:color="auto"/>
              <w:bottom w:val="single" w:sz="4" w:space="0" w:color="auto"/>
              <w:right w:val="single" w:sz="4" w:space="0" w:color="auto"/>
            </w:tcBorders>
            <w:vAlign w:val="center"/>
          </w:tcPr>
          <w:p w14:paraId="459392F7" w14:textId="77777777" w:rsidR="00A9335B" w:rsidRPr="00545CAD" w:rsidRDefault="00A9335B" w:rsidP="008C5FF9">
            <w:pPr>
              <w:ind w:left="-85" w:right="-79"/>
              <w:jc w:val="center"/>
              <w:rPr>
                <w:rFonts w:eastAsiaTheme="minorHAnsi"/>
                <w:b/>
                <w:bCs/>
                <w:color w:val="000000"/>
                <w:lang w:eastAsia="en-US"/>
              </w:rPr>
            </w:pPr>
            <w:r w:rsidRPr="00545CAD">
              <w:rPr>
                <w:rFonts w:eastAsiaTheme="minorHAnsi"/>
                <w:b/>
                <w:bCs/>
                <w:color w:val="000000"/>
                <w:lang w:eastAsia="en-US"/>
              </w:rPr>
              <w:t>Кол-во</w:t>
            </w:r>
          </w:p>
        </w:tc>
        <w:tc>
          <w:tcPr>
            <w:tcW w:w="0" w:type="auto"/>
            <w:tcBorders>
              <w:top w:val="single" w:sz="4" w:space="0" w:color="auto"/>
              <w:left w:val="single" w:sz="4" w:space="0" w:color="auto"/>
              <w:bottom w:val="single" w:sz="4" w:space="0" w:color="auto"/>
              <w:right w:val="single" w:sz="4" w:space="0" w:color="auto"/>
            </w:tcBorders>
            <w:vAlign w:val="center"/>
          </w:tcPr>
          <w:p w14:paraId="4979F55B" w14:textId="77777777" w:rsidR="00A9335B" w:rsidRPr="00545CAD" w:rsidRDefault="00A9335B" w:rsidP="008C5FF9">
            <w:pPr>
              <w:ind w:left="-85" w:right="-79"/>
              <w:jc w:val="center"/>
              <w:rPr>
                <w:rFonts w:eastAsiaTheme="minorHAnsi"/>
                <w:b/>
                <w:bCs/>
                <w:color w:val="000000"/>
                <w:lang w:eastAsia="en-US"/>
              </w:rPr>
            </w:pPr>
            <w:r w:rsidRPr="00545CAD">
              <w:rPr>
                <w:rFonts w:eastAsiaTheme="minorHAnsi"/>
                <w:b/>
                <w:bCs/>
                <w:color w:val="000000"/>
                <w:lang w:eastAsia="en-US"/>
              </w:rPr>
              <w:t>Цена за ед. (руб. с НДС)</w:t>
            </w:r>
          </w:p>
        </w:tc>
        <w:tc>
          <w:tcPr>
            <w:tcW w:w="0" w:type="auto"/>
            <w:tcBorders>
              <w:top w:val="single" w:sz="4" w:space="0" w:color="auto"/>
              <w:left w:val="single" w:sz="4" w:space="0" w:color="auto"/>
              <w:bottom w:val="single" w:sz="4" w:space="0" w:color="auto"/>
              <w:right w:val="single" w:sz="4" w:space="0" w:color="auto"/>
            </w:tcBorders>
            <w:vAlign w:val="center"/>
          </w:tcPr>
          <w:p w14:paraId="66C685EA" w14:textId="77777777" w:rsidR="00A9335B" w:rsidRPr="00545CAD" w:rsidRDefault="00A9335B" w:rsidP="008C5FF9">
            <w:pPr>
              <w:ind w:left="-85" w:right="-79"/>
              <w:jc w:val="center"/>
              <w:rPr>
                <w:rFonts w:eastAsiaTheme="minorHAnsi"/>
                <w:b/>
                <w:bCs/>
                <w:color w:val="000000"/>
                <w:lang w:eastAsia="en-US"/>
              </w:rPr>
            </w:pPr>
            <w:r w:rsidRPr="00545CAD">
              <w:rPr>
                <w:rFonts w:eastAsiaTheme="minorHAnsi"/>
                <w:b/>
                <w:bCs/>
                <w:color w:val="000000"/>
                <w:lang w:eastAsia="en-US"/>
              </w:rPr>
              <w:t>Общая стоимость (руб. с НДС)</w:t>
            </w:r>
          </w:p>
        </w:tc>
      </w:tr>
      <w:tr w:rsidR="00A9335B" w:rsidRPr="00545CAD" w14:paraId="3362012A" w14:textId="77777777" w:rsidTr="00D60F8F">
        <w:trPr>
          <w:cantSplit/>
          <w:trHeight w:val="536"/>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6A876C3" w14:textId="77777777" w:rsidR="00A9335B" w:rsidRPr="00545CAD" w:rsidRDefault="00A9335B" w:rsidP="008C5FF9">
            <w:pPr>
              <w:numPr>
                <w:ilvl w:val="0"/>
                <w:numId w:val="3"/>
              </w:numPr>
              <w:ind w:right="57"/>
              <w:jc w:val="both"/>
              <w:rPr>
                <w:rFonts w:eastAsiaTheme="minorHAnsi"/>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57E0E6CA" w14:textId="77777777" w:rsidR="00A9335B" w:rsidRPr="00545CAD" w:rsidRDefault="00A9335B" w:rsidP="008C5FF9">
            <w:pPr>
              <w:jc w:val="center"/>
              <w:rPr>
                <w:rFonts w:eastAsiaTheme="minorHAnsi"/>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6A02A5F4" w14:textId="77777777" w:rsidR="00A9335B" w:rsidRPr="00545CAD" w:rsidRDefault="00A9335B" w:rsidP="008C5FF9">
            <w:pPr>
              <w:jc w:val="center"/>
              <w:rPr>
                <w:rFonts w:eastAsiaTheme="minorHAnsi"/>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02A561ED" w14:textId="77777777" w:rsidR="00A9335B" w:rsidRPr="00545CAD" w:rsidRDefault="00A9335B" w:rsidP="008C5FF9">
            <w:pPr>
              <w:jc w:val="center"/>
              <w:rPr>
                <w:rFonts w:eastAsiaTheme="minorHAnsi"/>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319FC20C" w14:textId="77777777" w:rsidR="00A9335B" w:rsidRPr="00545CAD" w:rsidRDefault="00A9335B" w:rsidP="008C5FF9">
            <w:pPr>
              <w:jc w:val="center"/>
              <w:rPr>
                <w:rFonts w:eastAsiaTheme="minorHAnsi"/>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58E42571" w14:textId="77777777" w:rsidR="00A9335B" w:rsidRPr="00545CAD" w:rsidRDefault="00A9335B" w:rsidP="008C5FF9">
            <w:pPr>
              <w:jc w:val="center"/>
              <w:rPr>
                <w:rFonts w:eastAsiaTheme="minorHAnsi"/>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437D4D26" w14:textId="77777777" w:rsidR="00A9335B" w:rsidRPr="00545CAD" w:rsidRDefault="00A9335B" w:rsidP="008C5FF9">
            <w:pPr>
              <w:jc w:val="center"/>
              <w:rPr>
                <w:rFonts w:eastAsiaTheme="minorHAnsi"/>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39057044" w14:textId="77777777" w:rsidR="00A9335B" w:rsidRPr="00545CAD" w:rsidRDefault="00A9335B" w:rsidP="008C5FF9">
            <w:pPr>
              <w:jc w:val="center"/>
              <w:rPr>
                <w:rFonts w:eastAsiaTheme="minorHAnsi"/>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20B0A2CB" w14:textId="77777777" w:rsidR="00A9335B" w:rsidRPr="00545CAD" w:rsidRDefault="00A9335B" w:rsidP="008C5FF9">
            <w:pPr>
              <w:jc w:val="center"/>
              <w:rPr>
                <w:rFonts w:eastAsiaTheme="minorHAnsi"/>
                <w:color w:val="000000"/>
                <w:lang w:eastAsia="en-US"/>
              </w:rPr>
            </w:pPr>
          </w:p>
        </w:tc>
      </w:tr>
      <w:tr w:rsidR="00A9335B" w:rsidRPr="00545CAD" w14:paraId="05EFAF39" w14:textId="77777777" w:rsidTr="00CE169A">
        <w:trPr>
          <w:cantSplit/>
          <w:trHeight w:val="536"/>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1D383AB" w14:textId="77777777" w:rsidR="00A9335B" w:rsidRPr="00545CAD" w:rsidRDefault="00A9335B" w:rsidP="008C5FF9">
            <w:pPr>
              <w:numPr>
                <w:ilvl w:val="0"/>
                <w:numId w:val="3"/>
              </w:numPr>
              <w:ind w:right="57"/>
              <w:jc w:val="both"/>
              <w:rPr>
                <w:rFonts w:eastAsiaTheme="minorHAnsi"/>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3A6F280A" w14:textId="77777777" w:rsidR="00A9335B" w:rsidRPr="00545CAD" w:rsidRDefault="00A9335B" w:rsidP="008C5FF9">
            <w:pPr>
              <w:jc w:val="center"/>
              <w:rPr>
                <w:rFonts w:eastAsiaTheme="minorHAnsi"/>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555FD735" w14:textId="77777777" w:rsidR="00A9335B" w:rsidRPr="00545CAD" w:rsidRDefault="00A9335B" w:rsidP="008C5FF9">
            <w:pPr>
              <w:jc w:val="center"/>
              <w:rPr>
                <w:rFonts w:eastAsiaTheme="minorHAnsi"/>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58CFE258" w14:textId="77777777" w:rsidR="00A9335B" w:rsidRPr="00545CAD" w:rsidRDefault="00A9335B" w:rsidP="008C5FF9">
            <w:pPr>
              <w:jc w:val="center"/>
              <w:rPr>
                <w:rFonts w:eastAsiaTheme="minorHAnsi"/>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28173F30" w14:textId="77777777" w:rsidR="00A9335B" w:rsidRPr="00545CAD" w:rsidRDefault="00A9335B" w:rsidP="008C5FF9">
            <w:pPr>
              <w:jc w:val="center"/>
              <w:rPr>
                <w:rFonts w:eastAsiaTheme="minorHAnsi"/>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1EDFCFEF" w14:textId="77777777" w:rsidR="00A9335B" w:rsidRPr="00545CAD" w:rsidRDefault="00A9335B" w:rsidP="008C5FF9">
            <w:pPr>
              <w:jc w:val="center"/>
              <w:rPr>
                <w:rFonts w:eastAsiaTheme="minorHAnsi"/>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0B38BFD8" w14:textId="77777777" w:rsidR="00A9335B" w:rsidRPr="00545CAD" w:rsidRDefault="00A9335B" w:rsidP="008C5FF9">
            <w:pPr>
              <w:jc w:val="center"/>
              <w:rPr>
                <w:rFonts w:eastAsiaTheme="minorHAnsi"/>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1B2487E7" w14:textId="77777777" w:rsidR="00A9335B" w:rsidRPr="00545CAD" w:rsidRDefault="00A9335B" w:rsidP="008C5FF9">
            <w:pPr>
              <w:jc w:val="center"/>
              <w:rPr>
                <w:rFonts w:eastAsiaTheme="minorHAnsi"/>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637E78DD" w14:textId="77777777" w:rsidR="00A9335B" w:rsidRPr="00545CAD" w:rsidRDefault="00A9335B" w:rsidP="008C5FF9">
            <w:pPr>
              <w:jc w:val="center"/>
              <w:rPr>
                <w:rFonts w:eastAsiaTheme="minorHAnsi"/>
                <w:color w:val="000000"/>
                <w:lang w:eastAsia="en-US"/>
              </w:rPr>
            </w:pPr>
          </w:p>
        </w:tc>
      </w:tr>
      <w:tr w:rsidR="00A9335B" w:rsidRPr="00545CAD" w14:paraId="2B399AA5" w14:textId="77777777" w:rsidTr="00A6358D">
        <w:trPr>
          <w:cantSplit/>
          <w:trHeight w:val="536"/>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721D7A0" w14:textId="77777777" w:rsidR="00A9335B" w:rsidRPr="00545CAD" w:rsidRDefault="00A9335B" w:rsidP="008C5FF9">
            <w:pPr>
              <w:numPr>
                <w:ilvl w:val="0"/>
                <w:numId w:val="3"/>
              </w:numPr>
              <w:ind w:right="57"/>
              <w:jc w:val="both"/>
              <w:rPr>
                <w:rFonts w:eastAsiaTheme="minorHAnsi"/>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4859FEA0" w14:textId="77777777" w:rsidR="00A9335B" w:rsidRPr="00545CAD" w:rsidRDefault="00A9335B" w:rsidP="008C5FF9">
            <w:pPr>
              <w:jc w:val="center"/>
              <w:rPr>
                <w:rFonts w:eastAsiaTheme="minorHAnsi"/>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3F8A1060" w14:textId="77777777" w:rsidR="00A9335B" w:rsidRPr="00545CAD" w:rsidRDefault="00A9335B" w:rsidP="008C5FF9">
            <w:pPr>
              <w:jc w:val="center"/>
              <w:rPr>
                <w:rFonts w:eastAsiaTheme="minorHAnsi"/>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2EA2FAF5" w14:textId="77777777" w:rsidR="00A9335B" w:rsidRPr="00545CAD" w:rsidRDefault="00A9335B" w:rsidP="008C5FF9">
            <w:pPr>
              <w:jc w:val="center"/>
              <w:rPr>
                <w:rFonts w:eastAsiaTheme="minorHAnsi"/>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4C959B78" w14:textId="77777777" w:rsidR="00A9335B" w:rsidRPr="00545CAD" w:rsidRDefault="00A9335B" w:rsidP="008C5FF9">
            <w:pPr>
              <w:jc w:val="center"/>
              <w:rPr>
                <w:rFonts w:eastAsiaTheme="minorHAnsi"/>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227A331F" w14:textId="77777777" w:rsidR="00A9335B" w:rsidRPr="00545CAD" w:rsidRDefault="00A9335B" w:rsidP="008C5FF9">
            <w:pPr>
              <w:jc w:val="center"/>
              <w:rPr>
                <w:rFonts w:eastAsiaTheme="minorHAnsi"/>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4507EEA6" w14:textId="77777777" w:rsidR="00A9335B" w:rsidRPr="00545CAD" w:rsidRDefault="00A9335B" w:rsidP="008C5FF9">
            <w:pPr>
              <w:jc w:val="center"/>
              <w:rPr>
                <w:rFonts w:eastAsiaTheme="minorHAnsi"/>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5C5B2D98" w14:textId="77777777" w:rsidR="00A9335B" w:rsidRPr="00545CAD" w:rsidRDefault="00A9335B" w:rsidP="008C5FF9">
            <w:pPr>
              <w:jc w:val="center"/>
              <w:rPr>
                <w:rFonts w:eastAsiaTheme="minorHAnsi"/>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30F11183" w14:textId="77777777" w:rsidR="00A9335B" w:rsidRPr="00545CAD" w:rsidRDefault="00A9335B" w:rsidP="008C5FF9">
            <w:pPr>
              <w:jc w:val="center"/>
              <w:rPr>
                <w:rFonts w:eastAsiaTheme="minorHAnsi"/>
                <w:color w:val="000000"/>
                <w:lang w:eastAsia="en-US"/>
              </w:rPr>
            </w:pPr>
          </w:p>
        </w:tc>
      </w:tr>
      <w:tr w:rsidR="008C5FF9" w:rsidRPr="00545CAD" w14:paraId="6E50469B" w14:textId="77777777" w:rsidTr="00F42D8F">
        <w:trPr>
          <w:cantSplit/>
          <w:trHeight w:val="536"/>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BEE6D6D" w14:textId="77777777" w:rsidR="008C5FF9" w:rsidRPr="00545CAD" w:rsidRDefault="008C5FF9" w:rsidP="008C5FF9">
            <w:pPr>
              <w:jc w:val="center"/>
              <w:rPr>
                <w:rFonts w:eastAsiaTheme="minorHAnsi"/>
                <w:bCs/>
                <w:color w:val="000000"/>
                <w:lang w:eastAsia="en-US"/>
              </w:rPr>
            </w:pPr>
          </w:p>
        </w:tc>
        <w:tc>
          <w:tcPr>
            <w:tcW w:w="0" w:type="auto"/>
            <w:gridSpan w:val="7"/>
            <w:tcBorders>
              <w:top w:val="single" w:sz="4" w:space="0" w:color="auto"/>
              <w:left w:val="single" w:sz="4" w:space="0" w:color="auto"/>
              <w:bottom w:val="single" w:sz="4" w:space="0" w:color="auto"/>
              <w:right w:val="single" w:sz="4" w:space="0" w:color="auto"/>
            </w:tcBorders>
          </w:tcPr>
          <w:p w14:paraId="64E8E55B" w14:textId="77777777" w:rsidR="008C5FF9" w:rsidRPr="00545CAD" w:rsidRDefault="008C5FF9" w:rsidP="008C5FF9">
            <w:pPr>
              <w:jc w:val="right"/>
              <w:rPr>
                <w:rFonts w:eastAsiaTheme="minorHAnsi"/>
                <w:color w:val="000000"/>
                <w:lang w:eastAsia="en-US"/>
              </w:rPr>
            </w:pPr>
            <w:r w:rsidRPr="00545CAD">
              <w:rPr>
                <w:rFonts w:eastAsiaTheme="minorHAnsi"/>
                <w:b/>
                <w:color w:val="000000"/>
                <w:lang w:eastAsia="en-US"/>
              </w:rPr>
              <w:t>ИТОГО</w:t>
            </w:r>
          </w:p>
        </w:tc>
        <w:tc>
          <w:tcPr>
            <w:tcW w:w="0" w:type="auto"/>
            <w:tcBorders>
              <w:top w:val="single" w:sz="4" w:space="0" w:color="auto"/>
              <w:left w:val="single" w:sz="4" w:space="0" w:color="auto"/>
              <w:bottom w:val="single" w:sz="4" w:space="0" w:color="auto"/>
              <w:right w:val="single" w:sz="4" w:space="0" w:color="auto"/>
            </w:tcBorders>
            <w:vAlign w:val="center"/>
          </w:tcPr>
          <w:p w14:paraId="55B3D070" w14:textId="77777777" w:rsidR="008C5FF9" w:rsidRPr="00545CAD" w:rsidRDefault="008C5FF9" w:rsidP="008C5FF9">
            <w:pPr>
              <w:jc w:val="center"/>
              <w:rPr>
                <w:rFonts w:eastAsiaTheme="minorHAnsi"/>
                <w:color w:val="000000"/>
                <w:lang w:eastAsia="en-US"/>
              </w:rPr>
            </w:pPr>
          </w:p>
        </w:tc>
      </w:tr>
      <w:tr w:rsidR="000B7FB2" w:rsidRPr="00545CAD" w14:paraId="7D702ABB" w14:textId="77777777" w:rsidTr="00E239A2">
        <w:trPr>
          <w:cantSplit/>
          <w:trHeight w:val="270"/>
          <w:jc w:val="center"/>
        </w:trPr>
        <w:tc>
          <w:tcPr>
            <w:tcW w:w="0" w:type="auto"/>
            <w:tcBorders>
              <w:top w:val="single" w:sz="4" w:space="0" w:color="auto"/>
              <w:left w:val="single" w:sz="4" w:space="0" w:color="auto"/>
              <w:right w:val="single" w:sz="4" w:space="0" w:color="auto"/>
            </w:tcBorders>
            <w:noWrap/>
            <w:vAlign w:val="center"/>
          </w:tcPr>
          <w:p w14:paraId="18B1940F" w14:textId="77777777" w:rsidR="000B7FB2" w:rsidRPr="00545CAD" w:rsidRDefault="000B7FB2" w:rsidP="008C5FF9">
            <w:pPr>
              <w:jc w:val="center"/>
              <w:rPr>
                <w:rFonts w:eastAsiaTheme="minorHAnsi"/>
                <w:bCs/>
                <w:color w:val="000000"/>
                <w:lang w:eastAsia="en-US"/>
              </w:rPr>
            </w:pPr>
          </w:p>
        </w:tc>
        <w:tc>
          <w:tcPr>
            <w:tcW w:w="0" w:type="auto"/>
            <w:gridSpan w:val="7"/>
            <w:tcBorders>
              <w:top w:val="single" w:sz="4" w:space="0" w:color="auto"/>
              <w:left w:val="single" w:sz="4" w:space="0" w:color="auto"/>
              <w:bottom w:val="single" w:sz="4" w:space="0" w:color="auto"/>
              <w:right w:val="single" w:sz="4" w:space="0" w:color="auto"/>
            </w:tcBorders>
          </w:tcPr>
          <w:p w14:paraId="6F89BEB7" w14:textId="0F6487B8" w:rsidR="000B7FB2" w:rsidRPr="00545CAD" w:rsidRDefault="000B7FB2" w:rsidP="008C5FF9">
            <w:pPr>
              <w:jc w:val="right"/>
              <w:rPr>
                <w:rFonts w:eastAsiaTheme="minorHAnsi"/>
                <w:color w:val="000000"/>
                <w:lang w:eastAsia="en-US"/>
              </w:rPr>
            </w:pPr>
            <w:r w:rsidRPr="000B7FB2">
              <w:rPr>
                <w:rFonts w:eastAsiaTheme="minorHAnsi"/>
                <w:b/>
                <w:bCs/>
                <w:color w:val="000000"/>
                <w:lang w:eastAsia="en-US"/>
              </w:rPr>
              <w:t xml:space="preserve">Кроме того НДС </w:t>
            </w:r>
            <w:r w:rsidRPr="000B7FB2">
              <w:rPr>
                <w:rFonts w:eastAsiaTheme="minorHAnsi"/>
                <w:b/>
                <w:bCs/>
                <w:color w:val="000000"/>
                <w:vertAlign w:val="superscript"/>
                <w:lang w:eastAsia="en-US"/>
              </w:rPr>
              <w:footnoteReference w:id="4"/>
            </w:r>
          </w:p>
        </w:tc>
        <w:tc>
          <w:tcPr>
            <w:tcW w:w="0" w:type="auto"/>
            <w:tcBorders>
              <w:top w:val="single" w:sz="4" w:space="0" w:color="auto"/>
              <w:left w:val="single" w:sz="4" w:space="0" w:color="auto"/>
              <w:right w:val="single" w:sz="4" w:space="0" w:color="auto"/>
            </w:tcBorders>
            <w:vAlign w:val="center"/>
          </w:tcPr>
          <w:p w14:paraId="12666653" w14:textId="728928E5" w:rsidR="000B7FB2" w:rsidRPr="00545CAD" w:rsidRDefault="000B7FB2" w:rsidP="008C5FF9">
            <w:pPr>
              <w:jc w:val="center"/>
              <w:rPr>
                <w:rFonts w:eastAsiaTheme="minorHAnsi"/>
                <w:color w:val="000000"/>
                <w:lang w:eastAsia="en-US"/>
              </w:rPr>
            </w:pPr>
            <w:r>
              <w:rPr>
                <w:rFonts w:eastAsiaTheme="minorHAnsi"/>
                <w:color w:val="000000"/>
                <w:lang w:eastAsia="en-US"/>
              </w:rPr>
              <w:t>-</w:t>
            </w:r>
          </w:p>
        </w:tc>
      </w:tr>
      <w:tr w:rsidR="000B7FB2" w:rsidRPr="00545CAD" w14:paraId="100A5DAB" w14:textId="77777777" w:rsidTr="00E239A2">
        <w:trPr>
          <w:cantSplit/>
          <w:trHeight w:val="270"/>
          <w:jc w:val="center"/>
        </w:trPr>
        <w:tc>
          <w:tcPr>
            <w:tcW w:w="0" w:type="auto"/>
            <w:tcBorders>
              <w:left w:val="single" w:sz="4" w:space="0" w:color="auto"/>
              <w:bottom w:val="single" w:sz="4" w:space="0" w:color="auto"/>
              <w:right w:val="single" w:sz="4" w:space="0" w:color="auto"/>
            </w:tcBorders>
            <w:noWrap/>
            <w:vAlign w:val="center"/>
          </w:tcPr>
          <w:p w14:paraId="77BD16F0" w14:textId="77777777" w:rsidR="000B7FB2" w:rsidRPr="00545CAD" w:rsidRDefault="000B7FB2" w:rsidP="008C5FF9">
            <w:pPr>
              <w:jc w:val="center"/>
              <w:rPr>
                <w:rFonts w:eastAsiaTheme="minorHAnsi"/>
                <w:bCs/>
                <w:color w:val="000000"/>
                <w:lang w:eastAsia="en-US"/>
              </w:rPr>
            </w:pPr>
          </w:p>
        </w:tc>
        <w:tc>
          <w:tcPr>
            <w:tcW w:w="0" w:type="auto"/>
            <w:gridSpan w:val="7"/>
            <w:tcBorders>
              <w:top w:val="single" w:sz="4" w:space="0" w:color="auto"/>
              <w:left w:val="single" w:sz="4" w:space="0" w:color="auto"/>
              <w:bottom w:val="single" w:sz="4" w:space="0" w:color="auto"/>
              <w:right w:val="single" w:sz="4" w:space="0" w:color="auto"/>
            </w:tcBorders>
          </w:tcPr>
          <w:p w14:paraId="2C25DD0A" w14:textId="64879E1C" w:rsidR="000B7FB2" w:rsidRPr="00545CAD" w:rsidRDefault="000B7FB2" w:rsidP="000B7FB2">
            <w:pPr>
              <w:tabs>
                <w:tab w:val="left" w:pos="6855"/>
              </w:tabs>
              <w:jc w:val="right"/>
              <w:rPr>
                <w:rFonts w:eastAsiaTheme="minorHAnsi"/>
                <w:b/>
                <w:color w:val="000000"/>
                <w:lang w:eastAsia="en-US"/>
              </w:rPr>
            </w:pPr>
            <w:r w:rsidRPr="000B7FB2">
              <w:rPr>
                <w:rFonts w:eastAsiaTheme="minorHAnsi"/>
                <w:b/>
                <w:bCs/>
                <w:color w:val="000000"/>
                <w:lang w:eastAsia="en-US"/>
              </w:rPr>
              <w:t>Общая стоимость Договора</w:t>
            </w:r>
          </w:p>
        </w:tc>
        <w:tc>
          <w:tcPr>
            <w:tcW w:w="0" w:type="auto"/>
            <w:tcBorders>
              <w:left w:val="single" w:sz="4" w:space="0" w:color="auto"/>
              <w:bottom w:val="single" w:sz="4" w:space="0" w:color="auto"/>
              <w:right w:val="single" w:sz="4" w:space="0" w:color="auto"/>
            </w:tcBorders>
            <w:vAlign w:val="center"/>
          </w:tcPr>
          <w:p w14:paraId="439D992E" w14:textId="77777777" w:rsidR="000B7FB2" w:rsidRPr="00545CAD" w:rsidRDefault="000B7FB2" w:rsidP="008C5FF9">
            <w:pPr>
              <w:jc w:val="center"/>
              <w:rPr>
                <w:rFonts w:eastAsiaTheme="minorHAnsi"/>
                <w:color w:val="000000"/>
                <w:lang w:eastAsia="en-US"/>
              </w:rPr>
            </w:pPr>
          </w:p>
        </w:tc>
      </w:tr>
    </w:tbl>
    <w:p w14:paraId="53244B0F" w14:textId="77777777" w:rsidR="008C5FF9" w:rsidRPr="00545CAD" w:rsidRDefault="008C5FF9" w:rsidP="008C5FF9"/>
    <w:p w14:paraId="3260537E" w14:textId="77777777" w:rsidR="008C5FF9" w:rsidRPr="00545CAD" w:rsidRDefault="008C5FF9" w:rsidP="008C5FF9"/>
    <w:p w14:paraId="346FE8D5" w14:textId="45CBB4B3" w:rsidR="008C5FF9" w:rsidRPr="00545CAD" w:rsidRDefault="008C5FF9" w:rsidP="008C5FF9">
      <w:pPr>
        <w:rPr>
          <w:b/>
        </w:rPr>
      </w:pPr>
      <w:r w:rsidRPr="00545CAD">
        <w:rPr>
          <w:b/>
        </w:rPr>
        <w:t xml:space="preserve">Срок поставки: до </w:t>
      </w:r>
      <w:r w:rsidR="000654E3" w:rsidRPr="00545CAD">
        <w:rPr>
          <w:b/>
        </w:rPr>
        <w:t>0</w:t>
      </w:r>
      <w:r w:rsidR="00D71051">
        <w:rPr>
          <w:b/>
        </w:rPr>
        <w:t>1</w:t>
      </w:r>
      <w:r w:rsidRPr="00545CAD">
        <w:rPr>
          <w:b/>
        </w:rPr>
        <w:t xml:space="preserve"> </w:t>
      </w:r>
      <w:r w:rsidR="000654E3" w:rsidRPr="00545CAD">
        <w:rPr>
          <w:b/>
        </w:rPr>
        <w:t>сентября</w:t>
      </w:r>
      <w:r w:rsidRPr="00545CAD">
        <w:rPr>
          <w:b/>
        </w:rPr>
        <w:t xml:space="preserve"> 20</w:t>
      </w:r>
      <w:r w:rsidR="00D71051">
        <w:rPr>
          <w:b/>
        </w:rPr>
        <w:t>2</w:t>
      </w:r>
      <w:r w:rsidRPr="00545CAD">
        <w:rPr>
          <w:b/>
        </w:rPr>
        <w:t>1 года</w:t>
      </w:r>
    </w:p>
    <w:p w14:paraId="444407F9" w14:textId="77777777" w:rsidR="008C5FF9" w:rsidRPr="00545CAD" w:rsidRDefault="008C5FF9" w:rsidP="008C5FF9">
      <w:pPr>
        <w:rPr>
          <w:b/>
        </w:rPr>
      </w:pPr>
    </w:p>
    <w:p w14:paraId="00F2B813" w14:textId="77777777" w:rsidR="008C5FF9" w:rsidRPr="00545CAD" w:rsidRDefault="008C5FF9" w:rsidP="008C5FF9">
      <w:pPr>
        <w:rPr>
          <w:b/>
        </w:rPr>
      </w:pPr>
    </w:p>
    <w:p w14:paraId="7A8C517E" w14:textId="77777777" w:rsidR="008C5FF9" w:rsidRPr="00545CAD" w:rsidRDefault="008C5FF9" w:rsidP="008C5FF9">
      <w:pPr>
        <w:rPr>
          <w:vanish/>
        </w:rPr>
      </w:pPr>
    </w:p>
    <w:tbl>
      <w:tblPr>
        <w:tblW w:w="10350" w:type="dxa"/>
        <w:jc w:val="center"/>
        <w:tblLayout w:type="fixed"/>
        <w:tblLook w:val="0000" w:firstRow="0" w:lastRow="0" w:firstColumn="0" w:lastColumn="0" w:noHBand="0" w:noVBand="0"/>
      </w:tblPr>
      <w:tblGrid>
        <w:gridCol w:w="4815"/>
        <w:gridCol w:w="5390"/>
        <w:gridCol w:w="145"/>
      </w:tblGrid>
      <w:tr w:rsidR="008C5FF9" w:rsidRPr="00545CAD" w14:paraId="73E5B28E" w14:textId="77777777" w:rsidTr="008C5FF9">
        <w:trPr>
          <w:gridAfter w:val="1"/>
          <w:wAfter w:w="145" w:type="dxa"/>
          <w:trHeight w:val="231"/>
          <w:jc w:val="center"/>
        </w:trPr>
        <w:tc>
          <w:tcPr>
            <w:tcW w:w="4815" w:type="dxa"/>
          </w:tcPr>
          <w:p w14:paraId="741F4F80" w14:textId="77777777" w:rsidR="008C5FF9" w:rsidRPr="00545CAD" w:rsidRDefault="008C5FF9" w:rsidP="008C5FF9">
            <w:pPr>
              <w:snapToGrid w:val="0"/>
              <w:jc w:val="both"/>
              <w:rPr>
                <w:b/>
                <w:lang w:val="x-none"/>
              </w:rPr>
            </w:pPr>
            <w:r w:rsidRPr="00545CAD">
              <w:rPr>
                <w:b/>
                <w:lang w:val="x-none"/>
              </w:rPr>
              <w:t>Поставщик</w:t>
            </w:r>
          </w:p>
        </w:tc>
        <w:tc>
          <w:tcPr>
            <w:tcW w:w="5390" w:type="dxa"/>
          </w:tcPr>
          <w:p w14:paraId="7039C920" w14:textId="6972A632" w:rsidR="008C5FF9" w:rsidRPr="00545CAD" w:rsidRDefault="008C5FF9" w:rsidP="008C5FF9">
            <w:pPr>
              <w:snapToGrid w:val="0"/>
              <w:jc w:val="both"/>
              <w:rPr>
                <w:b/>
                <w:lang w:val="x-none"/>
              </w:rPr>
            </w:pPr>
            <w:r w:rsidRPr="00545CAD">
              <w:rPr>
                <w:b/>
                <w:lang w:val="x-none"/>
              </w:rPr>
              <w:t xml:space="preserve">Заказчик </w:t>
            </w:r>
          </w:p>
        </w:tc>
      </w:tr>
      <w:tr w:rsidR="008C5FF9" w:rsidRPr="00545CAD" w14:paraId="52F7B51A" w14:textId="77777777" w:rsidTr="008C5FF9">
        <w:trPr>
          <w:trHeight w:val="1226"/>
          <w:jc w:val="center"/>
        </w:trPr>
        <w:tc>
          <w:tcPr>
            <w:tcW w:w="4815" w:type="dxa"/>
          </w:tcPr>
          <w:p w14:paraId="4DFFDB02" w14:textId="77777777" w:rsidR="008C5FF9" w:rsidRPr="00545CAD" w:rsidRDefault="008C5FF9" w:rsidP="008C5FF9">
            <w:pPr>
              <w:snapToGrid w:val="0"/>
              <w:jc w:val="both"/>
            </w:pPr>
            <w:r w:rsidRPr="00545CAD">
              <w:t>_________________________________</w:t>
            </w:r>
          </w:p>
          <w:p w14:paraId="6B81CB71" w14:textId="77777777" w:rsidR="008C5FF9" w:rsidRPr="00545CAD" w:rsidRDefault="008C5FF9" w:rsidP="008C5FF9">
            <w:pPr>
              <w:snapToGrid w:val="0"/>
              <w:jc w:val="both"/>
            </w:pPr>
          </w:p>
          <w:p w14:paraId="6D66A795" w14:textId="77777777" w:rsidR="008C5FF9" w:rsidRPr="00545CAD" w:rsidRDefault="008C5FF9" w:rsidP="008C5FF9">
            <w:pPr>
              <w:snapToGrid w:val="0"/>
              <w:jc w:val="both"/>
            </w:pPr>
          </w:p>
          <w:p w14:paraId="1637F0F3" w14:textId="77777777" w:rsidR="008C5FF9" w:rsidRPr="00545CAD" w:rsidRDefault="008C5FF9" w:rsidP="008C5FF9">
            <w:pPr>
              <w:jc w:val="both"/>
              <w:rPr>
                <w:lang w:val="x-none"/>
              </w:rPr>
            </w:pPr>
            <w:r w:rsidRPr="00545CAD">
              <w:rPr>
                <w:lang w:val="x-none"/>
              </w:rPr>
              <w:t>_________________________________</w:t>
            </w:r>
          </w:p>
          <w:p w14:paraId="7B234A74" w14:textId="77777777" w:rsidR="008C5FF9" w:rsidRPr="00545CAD" w:rsidRDefault="008C5FF9" w:rsidP="008C5FF9">
            <w:pPr>
              <w:jc w:val="both"/>
              <w:rPr>
                <w:lang w:val="x-none"/>
              </w:rPr>
            </w:pPr>
            <w:r w:rsidRPr="00545CAD">
              <w:rPr>
                <w:lang w:val="x-none"/>
              </w:rPr>
              <w:t>_________________________________</w:t>
            </w:r>
          </w:p>
          <w:p w14:paraId="13EC3C7A" w14:textId="77777777" w:rsidR="008C5FF9" w:rsidRPr="00545CAD" w:rsidRDefault="008C5FF9" w:rsidP="008C5FF9">
            <w:pPr>
              <w:jc w:val="both"/>
              <w:rPr>
                <w:lang w:val="x-none"/>
              </w:rPr>
            </w:pPr>
          </w:p>
          <w:p w14:paraId="68D8E35E" w14:textId="77777777" w:rsidR="008C5FF9" w:rsidRPr="00545CAD" w:rsidRDefault="008C5FF9" w:rsidP="008C5FF9">
            <w:pPr>
              <w:jc w:val="both"/>
              <w:rPr>
                <w:lang w:val="x-none"/>
              </w:rPr>
            </w:pPr>
            <w:r w:rsidRPr="00545CAD">
              <w:rPr>
                <w:lang w:val="x-none"/>
              </w:rPr>
              <w:t>_____________</w:t>
            </w:r>
            <w:r w:rsidRPr="00545CAD">
              <w:t>________</w:t>
            </w:r>
            <w:r w:rsidRPr="00545CAD">
              <w:rPr>
                <w:lang w:val="x-none"/>
              </w:rPr>
              <w:t xml:space="preserve"> </w:t>
            </w:r>
          </w:p>
        </w:tc>
        <w:tc>
          <w:tcPr>
            <w:tcW w:w="5535" w:type="dxa"/>
            <w:gridSpan w:val="2"/>
          </w:tcPr>
          <w:p w14:paraId="63977F30" w14:textId="77777777" w:rsidR="008C5FF9" w:rsidRPr="00545CAD" w:rsidRDefault="008C5FF9" w:rsidP="008C5FF9">
            <w:pPr>
              <w:snapToGrid w:val="0"/>
              <w:jc w:val="both"/>
              <w:rPr>
                <w:lang w:val="x-none"/>
              </w:rPr>
            </w:pPr>
            <w:r w:rsidRPr="00545CAD">
              <w:rPr>
                <w:lang w:val="x-none"/>
              </w:rPr>
              <w:t>АО «КБ  «Луч»</w:t>
            </w:r>
          </w:p>
          <w:p w14:paraId="45F73FCF" w14:textId="77777777" w:rsidR="008C5FF9" w:rsidRPr="00545CAD" w:rsidRDefault="008C5FF9" w:rsidP="008C5FF9">
            <w:pPr>
              <w:snapToGrid w:val="0"/>
              <w:jc w:val="both"/>
            </w:pPr>
          </w:p>
          <w:p w14:paraId="3957CD34" w14:textId="77777777" w:rsidR="008C5FF9" w:rsidRPr="00545CAD" w:rsidRDefault="008C5FF9" w:rsidP="008C5FF9">
            <w:pPr>
              <w:snapToGrid w:val="0"/>
              <w:jc w:val="both"/>
            </w:pPr>
          </w:p>
          <w:p w14:paraId="52F71B0B" w14:textId="51D33029" w:rsidR="00C348FD" w:rsidRDefault="00C348FD" w:rsidP="008C5FF9">
            <w:pPr>
              <w:jc w:val="both"/>
            </w:pPr>
            <w:r w:rsidRPr="00C348FD">
              <w:t xml:space="preserve">Директор по информационным технологиям и телекоммуникациям </w:t>
            </w:r>
          </w:p>
          <w:p w14:paraId="4C6EEA6F" w14:textId="6CD566BC" w:rsidR="008C5FF9" w:rsidRPr="00545CAD" w:rsidRDefault="008C5FF9" w:rsidP="008C5FF9">
            <w:pPr>
              <w:jc w:val="both"/>
              <w:rPr>
                <w:lang w:val="x-none"/>
              </w:rPr>
            </w:pPr>
            <w:r w:rsidRPr="00545CAD">
              <w:rPr>
                <w:lang w:val="x-none"/>
              </w:rPr>
              <w:t>АО «КБ «Луч»</w:t>
            </w:r>
          </w:p>
          <w:p w14:paraId="56248428" w14:textId="77777777" w:rsidR="008C5FF9" w:rsidRPr="00545CAD" w:rsidRDefault="008C5FF9" w:rsidP="008C5FF9">
            <w:pPr>
              <w:jc w:val="both"/>
              <w:rPr>
                <w:lang w:val="x-none"/>
              </w:rPr>
            </w:pPr>
          </w:p>
          <w:p w14:paraId="51EED895" w14:textId="3A6BC655" w:rsidR="008C5FF9" w:rsidRPr="00C348FD" w:rsidRDefault="008C5FF9" w:rsidP="00C348FD">
            <w:pPr>
              <w:jc w:val="both"/>
            </w:pPr>
            <w:r w:rsidRPr="00545CAD">
              <w:rPr>
                <w:lang w:val="x-none"/>
              </w:rPr>
              <w:t xml:space="preserve">___________________ </w:t>
            </w:r>
            <w:r w:rsidR="00C348FD">
              <w:t>/С.В. Арефьев</w:t>
            </w:r>
          </w:p>
        </w:tc>
      </w:tr>
      <w:tr w:rsidR="008C5FF9" w:rsidRPr="006E3148" w14:paraId="744C8266" w14:textId="77777777" w:rsidTr="008C5FF9">
        <w:trPr>
          <w:trHeight w:val="319"/>
          <w:jc w:val="center"/>
        </w:trPr>
        <w:tc>
          <w:tcPr>
            <w:tcW w:w="4815" w:type="dxa"/>
          </w:tcPr>
          <w:p w14:paraId="03EB92A5" w14:textId="77777777" w:rsidR="008C5FF9" w:rsidRPr="00545CAD" w:rsidRDefault="008C5FF9" w:rsidP="008C5FF9">
            <w:pPr>
              <w:snapToGrid w:val="0"/>
              <w:jc w:val="both"/>
              <w:rPr>
                <w:lang w:val="x-none"/>
              </w:rPr>
            </w:pPr>
            <w:proofErr w:type="spellStart"/>
            <w:r w:rsidRPr="00545CAD">
              <w:rPr>
                <w:lang w:val="x-none"/>
              </w:rPr>
              <w:t>м.п</w:t>
            </w:r>
            <w:proofErr w:type="spellEnd"/>
            <w:r w:rsidRPr="00545CAD">
              <w:rPr>
                <w:lang w:val="x-none"/>
              </w:rPr>
              <w:t>.</w:t>
            </w:r>
          </w:p>
        </w:tc>
        <w:tc>
          <w:tcPr>
            <w:tcW w:w="5535" w:type="dxa"/>
            <w:gridSpan w:val="2"/>
          </w:tcPr>
          <w:p w14:paraId="7F658281" w14:textId="77777777" w:rsidR="008C5FF9" w:rsidRPr="006E3148" w:rsidRDefault="008C5FF9" w:rsidP="008C5FF9">
            <w:pPr>
              <w:snapToGrid w:val="0"/>
              <w:jc w:val="both"/>
              <w:rPr>
                <w:lang w:val="x-none"/>
              </w:rPr>
            </w:pPr>
            <w:proofErr w:type="spellStart"/>
            <w:r w:rsidRPr="00545CAD">
              <w:rPr>
                <w:lang w:val="x-none"/>
              </w:rPr>
              <w:t>м.п</w:t>
            </w:r>
            <w:proofErr w:type="spellEnd"/>
            <w:r w:rsidRPr="00545CAD">
              <w:rPr>
                <w:lang w:val="x-none"/>
              </w:rPr>
              <w:t>.</w:t>
            </w:r>
          </w:p>
        </w:tc>
      </w:tr>
    </w:tbl>
    <w:p w14:paraId="363386DB" w14:textId="0C0938CF" w:rsidR="00545CAD" w:rsidRDefault="00545CAD" w:rsidP="00EB4271">
      <w:pPr>
        <w:jc w:val="center"/>
        <w:rPr>
          <w:b/>
        </w:rPr>
      </w:pPr>
    </w:p>
    <w:p w14:paraId="58D51E29" w14:textId="77777777" w:rsidR="00545CAD" w:rsidRDefault="00545CAD">
      <w:pPr>
        <w:spacing w:after="200" w:line="276" w:lineRule="auto"/>
        <w:rPr>
          <w:b/>
        </w:rPr>
      </w:pPr>
      <w:r>
        <w:rPr>
          <w:b/>
        </w:rPr>
        <w:br w:type="page"/>
      </w:r>
    </w:p>
    <w:p w14:paraId="02F2F73F" w14:textId="45175160" w:rsidR="00545CAD" w:rsidRPr="00545CAD" w:rsidRDefault="00545CAD" w:rsidP="00545CAD">
      <w:pPr>
        <w:jc w:val="right"/>
      </w:pPr>
      <w:r>
        <w:lastRenderedPageBreak/>
        <w:t>Приложение №2</w:t>
      </w:r>
      <w:r w:rsidRPr="00545CAD">
        <w:t xml:space="preserve"> </w:t>
      </w:r>
    </w:p>
    <w:p w14:paraId="3E03D207" w14:textId="3001D888" w:rsidR="00545CAD" w:rsidRPr="00F535F1" w:rsidRDefault="00545CAD" w:rsidP="00C348FD">
      <w:pPr>
        <w:jc w:val="right"/>
        <w:rPr>
          <w:bCs/>
          <w:highlight w:val="yellow"/>
        </w:rPr>
      </w:pPr>
      <w:r w:rsidRPr="00545CAD">
        <w:t xml:space="preserve">к Договору </w:t>
      </w:r>
      <w:r w:rsidRPr="00545CAD">
        <w:rPr>
          <w:bCs/>
          <w:lang w:val="x-none"/>
        </w:rPr>
        <w:t xml:space="preserve">№ </w:t>
      </w:r>
      <w:r w:rsidR="00C348FD" w:rsidRPr="00C348FD">
        <w:rPr>
          <w:bCs/>
        </w:rPr>
        <w:t>1922187340801412408211140/</w:t>
      </w:r>
      <w:r w:rsidR="00C348FD" w:rsidRPr="00C348FD">
        <w:rPr>
          <w:bCs/>
          <w:lang w:val="x-none"/>
        </w:rPr>
        <w:t>0605-20</w:t>
      </w:r>
      <w:r w:rsidR="00C348FD" w:rsidRPr="00C348FD">
        <w:rPr>
          <w:bCs/>
        </w:rPr>
        <w:t>21</w:t>
      </w:r>
      <w:r w:rsidR="00F535F1">
        <w:rPr>
          <w:bCs/>
        </w:rPr>
        <w:t>-00306</w:t>
      </w:r>
      <w:bookmarkStart w:id="0" w:name="_GoBack"/>
      <w:bookmarkEnd w:id="0"/>
    </w:p>
    <w:p w14:paraId="43EFE49A" w14:textId="5C0B4291" w:rsidR="00C348FD" w:rsidRPr="00C348FD" w:rsidRDefault="00C348FD" w:rsidP="00C348FD">
      <w:pPr>
        <w:jc w:val="right"/>
        <w:rPr>
          <w:bCs/>
        </w:rPr>
      </w:pPr>
      <w:r w:rsidRPr="00C348FD">
        <w:rPr>
          <w:bCs/>
        </w:rPr>
        <w:t>на поставку товара</w:t>
      </w:r>
    </w:p>
    <w:p w14:paraId="339D1B7B" w14:textId="535C6569" w:rsidR="00545CAD" w:rsidRPr="00545CAD" w:rsidRDefault="00545CAD" w:rsidP="00545CAD">
      <w:pPr>
        <w:jc w:val="right"/>
      </w:pPr>
      <w:r w:rsidRPr="00545CAD">
        <w:t>от ______________20</w:t>
      </w:r>
      <w:r w:rsidR="00E31E45">
        <w:t>2</w:t>
      </w:r>
      <w:r w:rsidRPr="00545CAD">
        <w:t>1г.</w:t>
      </w:r>
    </w:p>
    <w:p w14:paraId="2B58CFDB" w14:textId="77777777" w:rsidR="00545CAD" w:rsidRDefault="00545CAD" w:rsidP="00EB4271">
      <w:pPr>
        <w:jc w:val="center"/>
        <w:rPr>
          <w:b/>
        </w:rPr>
      </w:pPr>
    </w:p>
    <w:p w14:paraId="3DF21B2C" w14:textId="3FD4025E" w:rsidR="008C5FF9" w:rsidRPr="006E3148" w:rsidRDefault="00545CAD" w:rsidP="00EB4271">
      <w:pPr>
        <w:jc w:val="center"/>
        <w:rPr>
          <w:b/>
        </w:rPr>
      </w:pPr>
      <w:r>
        <w:rPr>
          <w:b/>
        </w:rPr>
        <w:t>Лицензионное соглашение</w:t>
      </w:r>
    </w:p>
    <w:sectPr w:rsidR="008C5FF9" w:rsidRPr="006E3148" w:rsidSect="00CB0E97">
      <w:footerReference w:type="default" r:id="rId9"/>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ACBE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877FE" w14:textId="77777777" w:rsidR="001D18E8" w:rsidRDefault="001D18E8" w:rsidP="008C5FF9">
      <w:r>
        <w:separator/>
      </w:r>
    </w:p>
  </w:endnote>
  <w:endnote w:type="continuationSeparator" w:id="0">
    <w:p w14:paraId="1B824EB9" w14:textId="77777777" w:rsidR="001D18E8" w:rsidRDefault="001D18E8"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222226"/>
      <w:docPartObj>
        <w:docPartGallery w:val="Page Numbers (Bottom of Page)"/>
        <w:docPartUnique/>
      </w:docPartObj>
    </w:sdtPr>
    <w:sdtEndPr/>
    <w:sdtContent>
      <w:sdt>
        <w:sdtPr>
          <w:id w:val="860082579"/>
          <w:docPartObj>
            <w:docPartGallery w:val="Page Numbers (Top of Page)"/>
            <w:docPartUnique/>
          </w:docPartObj>
        </w:sdtPr>
        <w:sdtEndPr/>
        <w:sdtContent>
          <w:p w14:paraId="6945475B" w14:textId="77777777" w:rsidR="0002535B" w:rsidRDefault="0002535B" w:rsidP="00646DC3">
            <w:pPr>
              <w:pStyle w:val="af0"/>
            </w:pPr>
          </w:p>
          <w:p w14:paraId="77C1ACD0" w14:textId="4060268F" w:rsidR="00646DC3" w:rsidRPr="00F535F1" w:rsidRDefault="00C348FD" w:rsidP="00646DC3">
            <w:pPr>
              <w:pStyle w:val="af0"/>
              <w:rPr>
                <w:bCs/>
              </w:rPr>
            </w:pPr>
            <w:r>
              <w:t>1922187340801412408211140</w:t>
            </w:r>
            <w:r w:rsidR="00690843">
              <w:t>/</w:t>
            </w:r>
            <w:r>
              <w:rPr>
                <w:bCs/>
                <w:lang w:val="x-none"/>
              </w:rPr>
              <w:t>0605-20</w:t>
            </w:r>
            <w:r>
              <w:rPr>
                <w:bCs/>
              </w:rPr>
              <w:t>21</w:t>
            </w:r>
            <w:r w:rsidR="00646DC3" w:rsidRPr="00646DC3">
              <w:rPr>
                <w:bCs/>
                <w:lang w:val="x-none"/>
              </w:rPr>
              <w:t>-</w:t>
            </w:r>
            <w:r w:rsidR="00646DC3" w:rsidRPr="00F535F1">
              <w:rPr>
                <w:bCs/>
                <w:lang w:val="x-none"/>
              </w:rPr>
              <w:t>00</w:t>
            </w:r>
            <w:r w:rsidR="00F535F1">
              <w:rPr>
                <w:bCs/>
              </w:rPr>
              <w:t>306</w:t>
            </w:r>
          </w:p>
          <w:p w14:paraId="7016BD99" w14:textId="641675B1" w:rsidR="002E1EF4" w:rsidRDefault="002E1EF4" w:rsidP="00646DC3">
            <w:pPr>
              <w:pStyle w:val="af0"/>
              <w:jc w:val="right"/>
            </w:pPr>
            <w:r>
              <w:t xml:space="preserve">Страница </w:t>
            </w:r>
            <w:r>
              <w:rPr>
                <w:b/>
                <w:bCs/>
              </w:rPr>
              <w:fldChar w:fldCharType="begin"/>
            </w:r>
            <w:r>
              <w:rPr>
                <w:b/>
                <w:bCs/>
              </w:rPr>
              <w:instrText>PAGE</w:instrText>
            </w:r>
            <w:r>
              <w:rPr>
                <w:b/>
                <w:bCs/>
              </w:rPr>
              <w:fldChar w:fldCharType="separate"/>
            </w:r>
            <w:r w:rsidR="00181C50">
              <w:rPr>
                <w:b/>
                <w:bCs/>
                <w:noProof/>
              </w:rPr>
              <w:t>6</w:t>
            </w:r>
            <w:r>
              <w:rPr>
                <w:b/>
                <w:bCs/>
              </w:rPr>
              <w:fldChar w:fldCharType="end"/>
            </w:r>
            <w:r>
              <w:t xml:space="preserve"> из </w:t>
            </w:r>
            <w:r>
              <w:rPr>
                <w:b/>
                <w:bCs/>
              </w:rPr>
              <w:fldChar w:fldCharType="begin"/>
            </w:r>
            <w:r>
              <w:rPr>
                <w:b/>
                <w:bCs/>
              </w:rPr>
              <w:instrText>NUMPAGES</w:instrText>
            </w:r>
            <w:r>
              <w:rPr>
                <w:b/>
                <w:bCs/>
              </w:rPr>
              <w:fldChar w:fldCharType="separate"/>
            </w:r>
            <w:r w:rsidR="00181C50">
              <w:rPr>
                <w:b/>
                <w:bCs/>
                <w:noProof/>
              </w:rPr>
              <w:t>9</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72B12" w14:textId="77777777" w:rsidR="001D18E8" w:rsidRDefault="001D18E8" w:rsidP="008C5FF9">
      <w:r>
        <w:separator/>
      </w:r>
    </w:p>
  </w:footnote>
  <w:footnote w:type="continuationSeparator" w:id="0">
    <w:p w14:paraId="19E39131" w14:textId="77777777" w:rsidR="001D18E8" w:rsidRDefault="001D18E8" w:rsidP="008C5FF9">
      <w:r>
        <w:continuationSeparator/>
      </w:r>
    </w:p>
  </w:footnote>
  <w:footnote w:id="1">
    <w:p w14:paraId="36D91FFC" w14:textId="77777777" w:rsidR="00C348FD" w:rsidRDefault="00C348FD" w:rsidP="00C348FD">
      <w:pPr>
        <w:pStyle w:val="aa"/>
      </w:pPr>
      <w:r>
        <w:rPr>
          <w:rStyle w:val="ac"/>
        </w:rPr>
        <w:footnoteRef/>
      </w:r>
      <w:r>
        <w:t xml:space="preserve"> </w:t>
      </w:r>
      <w:r w:rsidRPr="001D5FA9">
        <w:rPr>
          <w:sz w:val="16"/>
          <w:szCs w:val="16"/>
        </w:rPr>
        <w:t>Если применимо.</w:t>
      </w:r>
    </w:p>
  </w:footnote>
  <w:footnote w:id="2">
    <w:p w14:paraId="447E4ABC" w14:textId="77777777" w:rsidR="00F3145B" w:rsidRPr="002F027D" w:rsidRDefault="00F3145B" w:rsidP="00F3145B">
      <w:pPr>
        <w:pStyle w:val="aa"/>
        <w:rPr>
          <w:sz w:val="16"/>
          <w:szCs w:val="16"/>
        </w:rPr>
      </w:pPr>
      <w:r w:rsidRPr="002F027D">
        <w:rPr>
          <w:rStyle w:val="ac"/>
          <w:sz w:val="16"/>
          <w:szCs w:val="16"/>
        </w:rPr>
        <w:footnoteRef/>
      </w:r>
      <w:r w:rsidRPr="002F027D">
        <w:rPr>
          <w:sz w:val="16"/>
          <w:szCs w:val="16"/>
        </w:rPr>
        <w:t xml:space="preserve"> Если применимо.</w:t>
      </w:r>
    </w:p>
  </w:footnote>
  <w:footnote w:id="3">
    <w:p w14:paraId="14FE32F1" w14:textId="0C261D52" w:rsidR="008C5FF9" w:rsidRPr="000B7FB2" w:rsidRDefault="008C5FF9">
      <w:pPr>
        <w:pStyle w:val="aa"/>
        <w:rPr>
          <w:sz w:val="18"/>
          <w:szCs w:val="18"/>
        </w:rPr>
      </w:pPr>
      <w:r w:rsidRPr="000B7FB2">
        <w:rPr>
          <w:rStyle w:val="ac"/>
          <w:sz w:val="18"/>
          <w:szCs w:val="18"/>
        </w:rPr>
        <w:footnoteRef/>
      </w:r>
      <w:r w:rsidRPr="000B7FB2">
        <w:rPr>
          <w:sz w:val="18"/>
          <w:szCs w:val="18"/>
        </w:rPr>
        <w:t xml:space="preserve"> </w:t>
      </w:r>
      <w:r w:rsidR="000B7FB2" w:rsidRPr="000B7FB2">
        <w:rPr>
          <w:sz w:val="18"/>
          <w:szCs w:val="18"/>
        </w:rPr>
        <w:t>Заполняется Поставщиком в соответствии с Заявкой.</w:t>
      </w:r>
    </w:p>
  </w:footnote>
  <w:footnote w:id="4">
    <w:p w14:paraId="1EB761BB" w14:textId="77777777" w:rsidR="000B7FB2" w:rsidRPr="000B7FB2" w:rsidRDefault="000B7FB2" w:rsidP="000B7FB2">
      <w:pPr>
        <w:pStyle w:val="aa"/>
      </w:pPr>
      <w:r w:rsidRPr="000B7FB2">
        <w:rPr>
          <w:rStyle w:val="ac"/>
          <w:sz w:val="18"/>
          <w:szCs w:val="18"/>
        </w:rPr>
        <w:footnoteRef/>
      </w:r>
      <w:r w:rsidRPr="000B7FB2">
        <w:rPr>
          <w:sz w:val="18"/>
          <w:szCs w:val="18"/>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37A3405"/>
    <w:multiLevelType w:val="hybridMultilevel"/>
    <w:tmpl w:val="33FA4618"/>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анафова Лиана Габиловна">
    <w15:presenceInfo w15:providerId="AD" w15:userId="S-1-5-21-2978533327-431531895-1173000463-5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1216"/>
    <w:rsid w:val="000068C2"/>
    <w:rsid w:val="00016CE6"/>
    <w:rsid w:val="0002389B"/>
    <w:rsid w:val="0002535B"/>
    <w:rsid w:val="000417D2"/>
    <w:rsid w:val="00051295"/>
    <w:rsid w:val="000514BA"/>
    <w:rsid w:val="000654E3"/>
    <w:rsid w:val="000655ED"/>
    <w:rsid w:val="000669D5"/>
    <w:rsid w:val="000946AE"/>
    <w:rsid w:val="000B6A11"/>
    <w:rsid w:val="000B7FB2"/>
    <w:rsid w:val="000C2778"/>
    <w:rsid w:val="000C686C"/>
    <w:rsid w:val="000F3709"/>
    <w:rsid w:val="000F70F0"/>
    <w:rsid w:val="00101BBF"/>
    <w:rsid w:val="0012358B"/>
    <w:rsid w:val="00123725"/>
    <w:rsid w:val="00146EAD"/>
    <w:rsid w:val="001645DC"/>
    <w:rsid w:val="001660D9"/>
    <w:rsid w:val="00166871"/>
    <w:rsid w:val="00181C50"/>
    <w:rsid w:val="00182C0E"/>
    <w:rsid w:val="00187FDD"/>
    <w:rsid w:val="001B2267"/>
    <w:rsid w:val="001C3294"/>
    <w:rsid w:val="001C5A8A"/>
    <w:rsid w:val="001D18E8"/>
    <w:rsid w:val="001F289A"/>
    <w:rsid w:val="002232DC"/>
    <w:rsid w:val="00226A3E"/>
    <w:rsid w:val="002327EE"/>
    <w:rsid w:val="00245032"/>
    <w:rsid w:val="00267E03"/>
    <w:rsid w:val="002863DD"/>
    <w:rsid w:val="00286FB7"/>
    <w:rsid w:val="00292E9D"/>
    <w:rsid w:val="002E1EF4"/>
    <w:rsid w:val="002E2BC0"/>
    <w:rsid w:val="002F05CC"/>
    <w:rsid w:val="002F7A81"/>
    <w:rsid w:val="00301FCB"/>
    <w:rsid w:val="00342F77"/>
    <w:rsid w:val="003F36B4"/>
    <w:rsid w:val="004058F7"/>
    <w:rsid w:val="00436507"/>
    <w:rsid w:val="00465939"/>
    <w:rsid w:val="00470035"/>
    <w:rsid w:val="004A7A8E"/>
    <w:rsid w:val="004B4217"/>
    <w:rsid w:val="004F65E6"/>
    <w:rsid w:val="0052150E"/>
    <w:rsid w:val="005454A1"/>
    <w:rsid w:val="00545CAD"/>
    <w:rsid w:val="005477F9"/>
    <w:rsid w:val="005613F9"/>
    <w:rsid w:val="0056236D"/>
    <w:rsid w:val="00563892"/>
    <w:rsid w:val="005950AC"/>
    <w:rsid w:val="005E32E9"/>
    <w:rsid w:val="0061408F"/>
    <w:rsid w:val="0063250A"/>
    <w:rsid w:val="006364EE"/>
    <w:rsid w:val="00646DC3"/>
    <w:rsid w:val="006654EA"/>
    <w:rsid w:val="00690843"/>
    <w:rsid w:val="006A7158"/>
    <w:rsid w:val="006B534F"/>
    <w:rsid w:val="006B662C"/>
    <w:rsid w:val="006D02FA"/>
    <w:rsid w:val="006D180C"/>
    <w:rsid w:val="006E3148"/>
    <w:rsid w:val="006F31FF"/>
    <w:rsid w:val="0076483F"/>
    <w:rsid w:val="00773803"/>
    <w:rsid w:val="00787DC5"/>
    <w:rsid w:val="00795A43"/>
    <w:rsid w:val="00795DD3"/>
    <w:rsid w:val="007D1037"/>
    <w:rsid w:val="007F1285"/>
    <w:rsid w:val="0082081A"/>
    <w:rsid w:val="00846242"/>
    <w:rsid w:val="00852889"/>
    <w:rsid w:val="00863384"/>
    <w:rsid w:val="008750B3"/>
    <w:rsid w:val="008860FC"/>
    <w:rsid w:val="008A63FC"/>
    <w:rsid w:val="008C5FF9"/>
    <w:rsid w:val="008D651B"/>
    <w:rsid w:val="008E592E"/>
    <w:rsid w:val="00936ABF"/>
    <w:rsid w:val="009436B1"/>
    <w:rsid w:val="00944363"/>
    <w:rsid w:val="00967F52"/>
    <w:rsid w:val="0097095D"/>
    <w:rsid w:val="00985309"/>
    <w:rsid w:val="009903F9"/>
    <w:rsid w:val="009A3A3A"/>
    <w:rsid w:val="009B2B9B"/>
    <w:rsid w:val="00A251B5"/>
    <w:rsid w:val="00A4178F"/>
    <w:rsid w:val="00A67856"/>
    <w:rsid w:val="00A9335B"/>
    <w:rsid w:val="00AB6348"/>
    <w:rsid w:val="00AC239D"/>
    <w:rsid w:val="00AC42B1"/>
    <w:rsid w:val="00AE0B2D"/>
    <w:rsid w:val="00B01E3D"/>
    <w:rsid w:val="00B11FFA"/>
    <w:rsid w:val="00B21A7A"/>
    <w:rsid w:val="00BC4028"/>
    <w:rsid w:val="00C33BD2"/>
    <w:rsid w:val="00C348FD"/>
    <w:rsid w:val="00C705C3"/>
    <w:rsid w:val="00CB0E97"/>
    <w:rsid w:val="00CB11DF"/>
    <w:rsid w:val="00D123C0"/>
    <w:rsid w:val="00D500CF"/>
    <w:rsid w:val="00D60943"/>
    <w:rsid w:val="00D71051"/>
    <w:rsid w:val="00D92557"/>
    <w:rsid w:val="00E00D33"/>
    <w:rsid w:val="00E276B1"/>
    <w:rsid w:val="00E31E45"/>
    <w:rsid w:val="00E352D3"/>
    <w:rsid w:val="00E37411"/>
    <w:rsid w:val="00E422D3"/>
    <w:rsid w:val="00E42D47"/>
    <w:rsid w:val="00E770D1"/>
    <w:rsid w:val="00E91D13"/>
    <w:rsid w:val="00E9225F"/>
    <w:rsid w:val="00E956DB"/>
    <w:rsid w:val="00EB4271"/>
    <w:rsid w:val="00F20678"/>
    <w:rsid w:val="00F3145B"/>
    <w:rsid w:val="00F316FB"/>
    <w:rsid w:val="00F535F1"/>
    <w:rsid w:val="00F6419A"/>
    <w:rsid w:val="00FE184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4B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basedOn w:val="a0"/>
    <w:link w:val="a3"/>
    <w:uiPriority w:val="99"/>
    <w:semiHidden/>
    <w:rsid w:val="008860FC"/>
    <w:rPr>
      <w:rFonts w:ascii="Tahoma" w:eastAsia="Times New Roman" w:hAnsi="Tahoma" w:cs="Tahoma"/>
      <w:sz w:val="16"/>
      <w:szCs w:val="16"/>
      <w:lang w:eastAsia="ru-RU"/>
    </w:rPr>
  </w:style>
  <w:style w:type="character" w:styleId="a5">
    <w:name w:val="annotation reference"/>
    <w:basedOn w:val="a0"/>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basedOn w:val="a0"/>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basedOn w:val="a7"/>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basedOn w:val="a0"/>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8C5FF9"/>
    <w:rPr>
      <w:vertAlign w:val="superscript"/>
    </w:rPr>
  </w:style>
  <w:style w:type="paragraph" w:styleId="ad">
    <w:name w:val="Revision"/>
    <w:hidden/>
    <w:uiPriority w:val="99"/>
    <w:semiHidden/>
    <w:rsid w:val="00936ABF"/>
    <w:pPr>
      <w:spacing w:after="0"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2E1EF4"/>
    <w:pPr>
      <w:tabs>
        <w:tab w:val="center" w:pos="4677"/>
        <w:tab w:val="right" w:pos="9355"/>
      </w:tabs>
    </w:pPr>
  </w:style>
  <w:style w:type="character" w:customStyle="1" w:styleId="af">
    <w:name w:val="Верхний колонтитул Знак"/>
    <w:basedOn w:val="a0"/>
    <w:link w:val="ae"/>
    <w:uiPriority w:val="99"/>
    <w:rsid w:val="002E1EF4"/>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2E1EF4"/>
    <w:pPr>
      <w:tabs>
        <w:tab w:val="center" w:pos="4677"/>
        <w:tab w:val="right" w:pos="9355"/>
      </w:tabs>
    </w:pPr>
  </w:style>
  <w:style w:type="character" w:customStyle="1" w:styleId="af1">
    <w:name w:val="Нижний колонтитул Знак"/>
    <w:basedOn w:val="a0"/>
    <w:link w:val="af0"/>
    <w:uiPriority w:val="99"/>
    <w:rsid w:val="002E1EF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basedOn w:val="a0"/>
    <w:link w:val="a3"/>
    <w:uiPriority w:val="99"/>
    <w:semiHidden/>
    <w:rsid w:val="008860FC"/>
    <w:rPr>
      <w:rFonts w:ascii="Tahoma" w:eastAsia="Times New Roman" w:hAnsi="Tahoma" w:cs="Tahoma"/>
      <w:sz w:val="16"/>
      <w:szCs w:val="16"/>
      <w:lang w:eastAsia="ru-RU"/>
    </w:rPr>
  </w:style>
  <w:style w:type="character" w:styleId="a5">
    <w:name w:val="annotation reference"/>
    <w:basedOn w:val="a0"/>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basedOn w:val="a0"/>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basedOn w:val="a7"/>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basedOn w:val="a0"/>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8C5FF9"/>
    <w:rPr>
      <w:vertAlign w:val="superscript"/>
    </w:rPr>
  </w:style>
  <w:style w:type="paragraph" w:styleId="ad">
    <w:name w:val="Revision"/>
    <w:hidden/>
    <w:uiPriority w:val="99"/>
    <w:semiHidden/>
    <w:rsid w:val="00936ABF"/>
    <w:pPr>
      <w:spacing w:after="0"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2E1EF4"/>
    <w:pPr>
      <w:tabs>
        <w:tab w:val="center" w:pos="4677"/>
        <w:tab w:val="right" w:pos="9355"/>
      </w:tabs>
    </w:pPr>
  </w:style>
  <w:style w:type="character" w:customStyle="1" w:styleId="af">
    <w:name w:val="Верхний колонтитул Знак"/>
    <w:basedOn w:val="a0"/>
    <w:link w:val="ae"/>
    <w:uiPriority w:val="99"/>
    <w:rsid w:val="002E1EF4"/>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2E1EF4"/>
    <w:pPr>
      <w:tabs>
        <w:tab w:val="center" w:pos="4677"/>
        <w:tab w:val="right" w:pos="9355"/>
      </w:tabs>
    </w:pPr>
  </w:style>
  <w:style w:type="character" w:customStyle="1" w:styleId="af1">
    <w:name w:val="Нижний колонтитул Знак"/>
    <w:basedOn w:val="a0"/>
    <w:link w:val="af0"/>
    <w:uiPriority w:val="99"/>
    <w:rsid w:val="002E1EF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82AD7-8467-49EB-842A-4540FD15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2959</Words>
  <Characters>16867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2021-03-29T10:59:00Z</cp:lastPrinted>
  <dcterms:created xsi:type="dcterms:W3CDTF">2021-03-29T10:53:00Z</dcterms:created>
  <dcterms:modified xsi:type="dcterms:W3CDTF">2021-04-14T06:29:00Z</dcterms:modified>
</cp:coreProperties>
</file>